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5C6C1" w14:textId="1359C2B9" w:rsidR="00BC5A12" w:rsidRPr="00360FC1" w:rsidRDefault="00F04894" w:rsidP="00360FC1">
      <w:pPr>
        <w:spacing w:after="0" w:line="276" w:lineRule="auto"/>
        <w:jc w:val="right"/>
        <w:rPr>
          <w:rFonts w:ascii="Times New Roman" w:hAnsi="Times New Roman" w:cs="Times New Roman"/>
          <w:b/>
          <w:sz w:val="24"/>
          <w:szCs w:val="24"/>
        </w:rPr>
      </w:pPr>
      <w:r w:rsidRPr="00360FC1">
        <w:rPr>
          <w:rFonts w:ascii="Times New Roman" w:hAnsi="Times New Roman" w:cs="Times New Roman"/>
          <w:b/>
          <w:sz w:val="24"/>
          <w:szCs w:val="24"/>
        </w:rPr>
        <w:t xml:space="preserve">Приложение № </w:t>
      </w:r>
      <w:r>
        <w:rPr>
          <w:rFonts w:ascii="Times New Roman" w:hAnsi="Times New Roman" w:cs="Times New Roman"/>
          <w:b/>
          <w:sz w:val="24"/>
          <w:szCs w:val="24"/>
        </w:rPr>
        <w:t>2</w:t>
      </w:r>
      <w:r w:rsidRPr="00360FC1">
        <w:rPr>
          <w:rFonts w:ascii="Times New Roman" w:hAnsi="Times New Roman" w:cs="Times New Roman"/>
          <w:b/>
          <w:sz w:val="24"/>
          <w:szCs w:val="24"/>
        </w:rPr>
        <w:t xml:space="preserve"> към Заповед № </w:t>
      </w:r>
      <w:r w:rsidR="00827BC5" w:rsidRPr="00827BC5">
        <w:rPr>
          <w:rFonts w:ascii="Times New Roman" w:hAnsi="Times New Roman" w:cs="Times New Roman"/>
          <w:b/>
          <w:sz w:val="24"/>
          <w:szCs w:val="24"/>
        </w:rPr>
        <w:t>РД09-1030</w:t>
      </w:r>
      <w:r w:rsidR="00827BC5">
        <w:rPr>
          <w:rFonts w:ascii="Times New Roman" w:hAnsi="Times New Roman" w:cs="Times New Roman"/>
          <w:b/>
          <w:sz w:val="24"/>
          <w:szCs w:val="24"/>
          <w:lang w:val="en-GB"/>
        </w:rPr>
        <w:t xml:space="preserve"> </w:t>
      </w:r>
      <w:r w:rsidR="00827BC5">
        <w:rPr>
          <w:rFonts w:ascii="Times New Roman" w:hAnsi="Times New Roman" w:cs="Times New Roman"/>
          <w:b/>
          <w:sz w:val="24"/>
          <w:szCs w:val="24"/>
        </w:rPr>
        <w:t>от</w:t>
      </w:r>
      <w:r w:rsidR="00827BC5" w:rsidRPr="00827BC5">
        <w:rPr>
          <w:rFonts w:ascii="Times New Roman" w:hAnsi="Times New Roman" w:cs="Times New Roman"/>
          <w:b/>
          <w:sz w:val="24"/>
          <w:szCs w:val="24"/>
        </w:rPr>
        <w:t xml:space="preserve"> 27.09.2023</w:t>
      </w:r>
      <w:r w:rsidR="00827BC5">
        <w:rPr>
          <w:rFonts w:ascii="Times New Roman" w:hAnsi="Times New Roman" w:cs="Times New Roman"/>
          <w:b/>
          <w:sz w:val="24"/>
          <w:szCs w:val="24"/>
        </w:rPr>
        <w:t xml:space="preserve"> г.</w:t>
      </w:r>
    </w:p>
    <w:p w14:paraId="39BB8857" w14:textId="4BAF4259" w:rsidR="00BC5A12" w:rsidRDefault="00637AE8" w:rsidP="00637AE8">
      <w:pPr>
        <w:spacing w:after="0" w:line="276" w:lineRule="auto"/>
        <w:jc w:val="right"/>
        <w:rPr>
          <w:rFonts w:ascii="Times New Roman" w:hAnsi="Times New Roman" w:cs="Times New Roman"/>
          <w:b/>
          <w:bCs/>
          <w:sz w:val="24"/>
          <w:szCs w:val="24"/>
        </w:rPr>
      </w:pPr>
      <w:r w:rsidRPr="00637AE8">
        <w:rPr>
          <w:rFonts w:ascii="Times New Roman" w:hAnsi="Times New Roman" w:cs="Times New Roman"/>
          <w:b/>
          <w:bCs/>
          <w:sz w:val="24"/>
          <w:szCs w:val="24"/>
        </w:rPr>
        <w:t>изменена със Заповед № РД09-</w:t>
      </w:r>
      <w:r w:rsidRPr="00637AE8">
        <w:rPr>
          <w:rFonts w:ascii="Times New Roman" w:hAnsi="Times New Roman" w:cs="Times New Roman"/>
          <w:b/>
          <w:bCs/>
          <w:sz w:val="24"/>
          <w:szCs w:val="24"/>
          <w:lang w:val="en-GB"/>
        </w:rPr>
        <w:t>680</w:t>
      </w:r>
      <w:r w:rsidRPr="00637AE8">
        <w:rPr>
          <w:rFonts w:ascii="Times New Roman" w:hAnsi="Times New Roman" w:cs="Times New Roman"/>
          <w:b/>
          <w:bCs/>
          <w:sz w:val="24"/>
          <w:szCs w:val="24"/>
        </w:rPr>
        <w:t xml:space="preserve"> от 27.06.2025 г.</w:t>
      </w:r>
    </w:p>
    <w:p w14:paraId="0BCFC370" w14:textId="2554C48D" w:rsidR="004A0815" w:rsidRPr="00C54573" w:rsidRDefault="004A0815" w:rsidP="004A0815">
      <w:pPr>
        <w:spacing w:line="276" w:lineRule="auto"/>
        <w:jc w:val="right"/>
        <w:rPr>
          <w:rFonts w:ascii="Times New Roman" w:hAnsi="Times New Roman" w:cs="Times New Roman"/>
          <w:b/>
          <w:bCs/>
          <w:sz w:val="24"/>
          <w:szCs w:val="24"/>
          <w:lang w:eastAsia="bg-BG"/>
        </w:rPr>
      </w:pPr>
      <w:r w:rsidRPr="0007514D">
        <w:rPr>
          <w:rFonts w:ascii="Times New Roman" w:hAnsi="Times New Roman" w:cs="Times New Roman"/>
          <w:b/>
          <w:bCs/>
          <w:sz w:val="24"/>
          <w:szCs w:val="24"/>
          <w:lang w:eastAsia="bg-BG"/>
        </w:rPr>
        <w:t xml:space="preserve">и Заповед № </w:t>
      </w:r>
      <w:r w:rsidR="00BE67E9" w:rsidRPr="00BE67E9">
        <w:rPr>
          <w:rFonts w:ascii="Times New Roman" w:hAnsi="Times New Roman" w:cs="Times New Roman"/>
          <w:b/>
          <w:bCs/>
          <w:sz w:val="24"/>
          <w:szCs w:val="24"/>
          <w:lang w:eastAsia="bg-BG"/>
        </w:rPr>
        <w:t>РД09-985 от 11.11.2025</w:t>
      </w:r>
      <w:r w:rsidRPr="0007514D">
        <w:rPr>
          <w:rFonts w:ascii="Times New Roman" w:hAnsi="Times New Roman" w:cs="Times New Roman"/>
          <w:b/>
          <w:bCs/>
          <w:sz w:val="24"/>
          <w:szCs w:val="24"/>
          <w:lang w:eastAsia="bg-BG"/>
        </w:rPr>
        <w:t xml:space="preserve"> г.</w:t>
      </w:r>
    </w:p>
    <w:p w14:paraId="1D1CBB7D" w14:textId="77777777" w:rsidR="00BC5A12" w:rsidRPr="004032CF" w:rsidRDefault="00BC5A12" w:rsidP="004032CF">
      <w:pPr>
        <w:spacing w:after="0" w:line="276" w:lineRule="auto"/>
        <w:jc w:val="center"/>
        <w:rPr>
          <w:rFonts w:ascii="Times New Roman" w:hAnsi="Times New Roman" w:cs="Times New Roman"/>
          <w:b/>
          <w:bCs/>
          <w:sz w:val="24"/>
          <w:szCs w:val="24"/>
        </w:rPr>
      </w:pPr>
    </w:p>
    <w:p w14:paraId="546F4D20" w14:textId="77777777" w:rsidR="00BC5A12" w:rsidRPr="004032CF" w:rsidRDefault="00BC5A12" w:rsidP="004032CF">
      <w:pPr>
        <w:spacing w:after="0" w:line="276" w:lineRule="auto"/>
        <w:jc w:val="center"/>
        <w:rPr>
          <w:rFonts w:ascii="Times New Roman" w:hAnsi="Times New Roman" w:cs="Times New Roman"/>
          <w:b/>
          <w:bCs/>
          <w:sz w:val="24"/>
          <w:szCs w:val="24"/>
        </w:rPr>
      </w:pPr>
    </w:p>
    <w:p w14:paraId="7AC05BB3" w14:textId="006CAC16" w:rsidR="00BC5A12" w:rsidRDefault="00BA098B" w:rsidP="004032CF">
      <w:pPr>
        <w:spacing w:after="0" w:line="276" w:lineRule="auto"/>
        <w:jc w:val="center"/>
        <w:rPr>
          <w:rFonts w:ascii="Times New Roman" w:hAnsi="Times New Roman" w:cs="Times New Roman"/>
          <w:b/>
          <w:bCs/>
          <w:sz w:val="24"/>
          <w:szCs w:val="24"/>
        </w:rPr>
      </w:pPr>
      <w:r w:rsidRPr="00BA098B">
        <w:rPr>
          <w:rFonts w:ascii="Times New Roman" w:hAnsi="Times New Roman" w:cs="Times New Roman"/>
          <w:b/>
          <w:bCs/>
          <w:sz w:val="24"/>
          <w:szCs w:val="24"/>
        </w:rPr>
        <w:t>НАЦИОНАЛЕН ПЛАН ЗА ВЪЗСТАНОВЯВАНЕ И УСТОЙЧИВОСТ</w:t>
      </w:r>
    </w:p>
    <w:p w14:paraId="641286B5" w14:textId="4AE3F22F" w:rsidR="00BA098B" w:rsidRDefault="00BA098B" w:rsidP="004032CF">
      <w:pPr>
        <w:spacing w:after="0" w:line="276" w:lineRule="auto"/>
        <w:jc w:val="center"/>
        <w:rPr>
          <w:rFonts w:ascii="Times New Roman" w:hAnsi="Times New Roman" w:cs="Times New Roman"/>
          <w:b/>
          <w:bCs/>
          <w:sz w:val="24"/>
          <w:szCs w:val="24"/>
        </w:rPr>
      </w:pPr>
      <w:bookmarkStart w:id="0" w:name="_GoBack"/>
      <w:bookmarkEnd w:id="0"/>
    </w:p>
    <w:p w14:paraId="25CEC3FA" w14:textId="77777777" w:rsidR="00BA098B" w:rsidRPr="004032CF" w:rsidRDefault="00BA098B" w:rsidP="004032CF">
      <w:pPr>
        <w:spacing w:after="0" w:line="276" w:lineRule="auto"/>
        <w:jc w:val="center"/>
        <w:rPr>
          <w:rFonts w:ascii="Times New Roman" w:hAnsi="Times New Roman" w:cs="Times New Roman"/>
          <w:b/>
          <w:bCs/>
          <w:sz w:val="24"/>
          <w:szCs w:val="24"/>
        </w:rPr>
      </w:pPr>
    </w:p>
    <w:p w14:paraId="408AD6C4" w14:textId="77777777" w:rsidR="00BC5A12" w:rsidRPr="004032CF" w:rsidRDefault="00BC5A12" w:rsidP="004032CF">
      <w:pPr>
        <w:spacing w:after="0" w:line="276" w:lineRule="auto"/>
        <w:jc w:val="center"/>
        <w:rPr>
          <w:rFonts w:ascii="Times New Roman" w:hAnsi="Times New Roman" w:cs="Times New Roman"/>
          <w:b/>
          <w:bCs/>
          <w:sz w:val="24"/>
          <w:szCs w:val="24"/>
        </w:rPr>
      </w:pPr>
      <w:r w:rsidRPr="004032CF">
        <w:rPr>
          <w:rFonts w:ascii="Times New Roman" w:hAnsi="Times New Roman" w:cs="Times New Roman"/>
          <w:b/>
          <w:bCs/>
          <w:sz w:val="24"/>
          <w:szCs w:val="24"/>
        </w:rPr>
        <w:t>Компонент: Устойчиво земеделие</w:t>
      </w:r>
    </w:p>
    <w:p w14:paraId="295DF70B" w14:textId="77777777" w:rsidR="00BC5A12" w:rsidRPr="004032CF" w:rsidRDefault="00BC5A12" w:rsidP="004032CF">
      <w:pPr>
        <w:spacing w:after="0" w:line="276" w:lineRule="auto"/>
        <w:jc w:val="center"/>
        <w:rPr>
          <w:rFonts w:ascii="Times New Roman" w:hAnsi="Times New Roman" w:cs="Times New Roman"/>
          <w:b/>
          <w:bCs/>
          <w:sz w:val="24"/>
          <w:szCs w:val="24"/>
        </w:rPr>
      </w:pPr>
      <w:r w:rsidRPr="004032CF">
        <w:rPr>
          <w:rFonts w:ascii="Times New Roman" w:hAnsi="Times New Roman" w:cs="Times New Roman"/>
          <w:b/>
          <w:bCs/>
          <w:sz w:val="24"/>
          <w:szCs w:val="24"/>
        </w:rPr>
        <w:t>Инвестиция „Фонд за насърчаване на технологичния и екологичен преход на селското стопанство“</w:t>
      </w:r>
    </w:p>
    <w:p w14:paraId="14DB32AC" w14:textId="77777777" w:rsidR="00BC5A12" w:rsidRPr="004032CF" w:rsidRDefault="00BC5A12" w:rsidP="004032CF">
      <w:pPr>
        <w:spacing w:after="0" w:line="276" w:lineRule="auto"/>
        <w:jc w:val="center"/>
        <w:rPr>
          <w:rFonts w:ascii="Times New Roman" w:hAnsi="Times New Roman" w:cs="Times New Roman"/>
          <w:b/>
          <w:bCs/>
          <w:sz w:val="24"/>
          <w:szCs w:val="24"/>
        </w:rPr>
      </w:pPr>
    </w:p>
    <w:p w14:paraId="3833A383" w14:textId="68D543D0" w:rsidR="00BC5A12" w:rsidRDefault="00BC5A12" w:rsidP="004032CF">
      <w:pPr>
        <w:spacing w:after="0" w:line="276" w:lineRule="auto"/>
        <w:jc w:val="center"/>
        <w:rPr>
          <w:rFonts w:ascii="Times New Roman" w:hAnsi="Times New Roman" w:cs="Times New Roman"/>
          <w:b/>
          <w:bCs/>
          <w:sz w:val="24"/>
          <w:szCs w:val="24"/>
        </w:rPr>
      </w:pPr>
    </w:p>
    <w:p w14:paraId="5897805E" w14:textId="32092FD6" w:rsidR="00BA098B" w:rsidRDefault="00BA098B" w:rsidP="004032CF">
      <w:pPr>
        <w:spacing w:after="0" w:line="276" w:lineRule="auto"/>
        <w:jc w:val="center"/>
        <w:rPr>
          <w:rFonts w:ascii="Times New Roman" w:hAnsi="Times New Roman" w:cs="Times New Roman"/>
          <w:b/>
          <w:bCs/>
          <w:sz w:val="24"/>
          <w:szCs w:val="24"/>
        </w:rPr>
      </w:pPr>
    </w:p>
    <w:p w14:paraId="257CF85D" w14:textId="77777777" w:rsidR="00BA098B" w:rsidRPr="004032CF" w:rsidRDefault="00BA098B" w:rsidP="004032CF">
      <w:pPr>
        <w:spacing w:after="0" w:line="276" w:lineRule="auto"/>
        <w:jc w:val="center"/>
        <w:rPr>
          <w:rFonts w:ascii="Times New Roman" w:hAnsi="Times New Roman" w:cs="Times New Roman"/>
          <w:b/>
          <w:bCs/>
          <w:sz w:val="24"/>
          <w:szCs w:val="24"/>
        </w:rPr>
      </w:pPr>
    </w:p>
    <w:p w14:paraId="3014A6D1" w14:textId="47D70A7E" w:rsidR="00BC5A12" w:rsidRPr="004032CF" w:rsidRDefault="00BC5A12" w:rsidP="004032CF">
      <w:pPr>
        <w:spacing w:after="0" w:line="276" w:lineRule="auto"/>
        <w:jc w:val="center"/>
        <w:rPr>
          <w:rFonts w:ascii="Times New Roman" w:hAnsi="Times New Roman" w:cs="Times New Roman"/>
          <w:b/>
          <w:bCs/>
          <w:sz w:val="24"/>
          <w:szCs w:val="24"/>
        </w:rPr>
      </w:pPr>
      <w:r w:rsidRPr="004032CF">
        <w:rPr>
          <w:rFonts w:ascii="Times New Roman" w:hAnsi="Times New Roman" w:cs="Times New Roman"/>
          <w:b/>
          <w:bCs/>
          <w:sz w:val="24"/>
          <w:szCs w:val="24"/>
        </w:rPr>
        <w:t>УСЛОВИЯ ЗА ИЗПЪЛНЕНИЕ</w:t>
      </w:r>
    </w:p>
    <w:p w14:paraId="1FBA7119" w14:textId="3716C967" w:rsidR="000D54F2" w:rsidRPr="004032CF" w:rsidRDefault="000D54F2" w:rsidP="004032CF">
      <w:pPr>
        <w:spacing w:after="0" w:line="276" w:lineRule="auto"/>
        <w:jc w:val="center"/>
        <w:rPr>
          <w:rFonts w:ascii="Times New Roman" w:hAnsi="Times New Roman" w:cs="Times New Roman"/>
          <w:b/>
          <w:bCs/>
          <w:sz w:val="24"/>
          <w:szCs w:val="24"/>
        </w:rPr>
      </w:pPr>
      <w:r w:rsidRPr="004032CF">
        <w:rPr>
          <w:rFonts w:ascii="Times New Roman" w:hAnsi="Times New Roman" w:cs="Times New Roman"/>
          <w:b/>
          <w:bCs/>
          <w:sz w:val="24"/>
          <w:szCs w:val="24"/>
        </w:rPr>
        <w:t>по</w:t>
      </w:r>
    </w:p>
    <w:tbl>
      <w:tblPr>
        <w:tblW w:w="9707" w:type="dxa"/>
        <w:jc w:val="center"/>
        <w:shd w:val="clear" w:color="auto" w:fill="C5E0B3"/>
        <w:tblLook w:val="00A0" w:firstRow="1" w:lastRow="0" w:firstColumn="1" w:lastColumn="0" w:noHBand="0" w:noVBand="0"/>
      </w:tblPr>
      <w:tblGrid>
        <w:gridCol w:w="9707"/>
      </w:tblGrid>
      <w:tr w:rsidR="00BA098B" w:rsidRPr="00C54573" w14:paraId="632E20C1" w14:textId="77777777" w:rsidTr="00A036F5">
        <w:trPr>
          <w:jc w:val="center"/>
        </w:trPr>
        <w:tc>
          <w:tcPr>
            <w:tcW w:w="9707" w:type="dxa"/>
            <w:shd w:val="clear" w:color="auto" w:fill="C5E0B3"/>
            <w:vAlign w:val="center"/>
          </w:tcPr>
          <w:p w14:paraId="4D3FC7F1" w14:textId="77777777" w:rsidR="00BA098B" w:rsidRPr="00C54573" w:rsidRDefault="00BA098B" w:rsidP="00A036F5">
            <w:pPr>
              <w:pStyle w:val="BodyText"/>
              <w:spacing w:line="276" w:lineRule="auto"/>
              <w:jc w:val="center"/>
              <w:rPr>
                <w:rFonts w:ascii="Times New Roman" w:hAnsi="Times New Roman" w:cs="Times New Roman"/>
                <w:b/>
                <w:bCs/>
                <w:lang w:val="bg-BG"/>
              </w:rPr>
            </w:pPr>
          </w:p>
          <w:p w14:paraId="22E651E7" w14:textId="77777777" w:rsidR="00BA098B" w:rsidRPr="00C54573" w:rsidRDefault="00BA098B" w:rsidP="00A036F5">
            <w:pPr>
              <w:pStyle w:val="BodyText"/>
              <w:spacing w:line="276" w:lineRule="auto"/>
              <w:jc w:val="center"/>
              <w:rPr>
                <w:rFonts w:ascii="Times New Roman" w:hAnsi="Times New Roman" w:cs="Times New Roman"/>
                <w:b/>
                <w:bCs/>
                <w:lang w:val="bg-BG"/>
              </w:rPr>
            </w:pPr>
            <w:r w:rsidRPr="00C54573">
              <w:rPr>
                <w:rFonts w:ascii="Times New Roman" w:hAnsi="Times New Roman" w:cs="Times New Roman"/>
                <w:b/>
                <w:bCs/>
                <w:lang w:val="bg-BG"/>
              </w:rPr>
              <w:t xml:space="preserve">Процедура № </w:t>
            </w:r>
            <w:r w:rsidRPr="00FA7331">
              <w:rPr>
                <w:rFonts w:ascii="Times New Roman" w:hAnsi="Times New Roman" w:cs="Times New Roman"/>
                <w:b/>
                <w:bCs/>
                <w:lang w:val="bg-BG"/>
              </w:rPr>
              <w:t>BG-RRP-6.004</w:t>
            </w:r>
            <w:r>
              <w:rPr>
                <w:rFonts w:ascii="Times New Roman" w:hAnsi="Times New Roman" w:cs="Times New Roman"/>
                <w:b/>
                <w:bCs/>
                <w:lang w:val="bg-BG"/>
              </w:rPr>
              <w:t xml:space="preserve"> </w:t>
            </w:r>
            <w:r w:rsidRPr="00C54573">
              <w:rPr>
                <w:rFonts w:ascii="Times New Roman" w:hAnsi="Times New Roman" w:cs="Times New Roman"/>
                <w:b/>
                <w:bCs/>
                <w:iCs/>
                <w:lang w:val="bg-BG"/>
              </w:rPr>
              <w:t>„Инвестиции в технологична и екологична модернизация“</w:t>
            </w:r>
          </w:p>
          <w:p w14:paraId="78E0CD3A" w14:textId="77777777" w:rsidR="00BA098B" w:rsidRPr="00C54573" w:rsidRDefault="00BA098B" w:rsidP="00A036F5">
            <w:pPr>
              <w:pStyle w:val="BodyText"/>
              <w:spacing w:line="276" w:lineRule="auto"/>
              <w:jc w:val="center"/>
              <w:rPr>
                <w:rFonts w:ascii="Times New Roman" w:hAnsi="Times New Roman" w:cs="Times New Roman"/>
                <w:b/>
                <w:bCs/>
                <w:lang w:val="bg-BG"/>
              </w:rPr>
            </w:pPr>
          </w:p>
        </w:tc>
      </w:tr>
    </w:tbl>
    <w:p w14:paraId="373430FE" w14:textId="77777777" w:rsidR="00BA098B" w:rsidRPr="00C54573" w:rsidRDefault="00BA098B" w:rsidP="00BA098B">
      <w:pPr>
        <w:pStyle w:val="BodyText"/>
        <w:spacing w:line="276" w:lineRule="auto"/>
        <w:jc w:val="center"/>
        <w:rPr>
          <w:rFonts w:ascii="Times New Roman" w:hAnsi="Times New Roman" w:cs="Times New Roman"/>
          <w:b/>
          <w:bCs/>
          <w:lang w:val="bg-BG"/>
        </w:rPr>
      </w:pPr>
    </w:p>
    <w:p w14:paraId="58C0A8FB" w14:textId="721F84DD" w:rsidR="00BC5A12" w:rsidRPr="004032CF" w:rsidRDefault="00BC5A12" w:rsidP="004032CF">
      <w:pPr>
        <w:spacing w:after="0" w:line="276" w:lineRule="auto"/>
        <w:jc w:val="center"/>
        <w:rPr>
          <w:rFonts w:ascii="Times New Roman" w:hAnsi="Times New Roman" w:cs="Times New Roman"/>
          <w:sz w:val="24"/>
          <w:szCs w:val="24"/>
        </w:rPr>
      </w:pPr>
    </w:p>
    <w:p w14:paraId="3E3910C4" w14:textId="2E44FA0F" w:rsidR="00BC5A12" w:rsidRPr="004032CF" w:rsidRDefault="00BC5A12" w:rsidP="004032CF">
      <w:pPr>
        <w:spacing w:after="0" w:line="276" w:lineRule="auto"/>
        <w:jc w:val="center"/>
        <w:rPr>
          <w:rFonts w:ascii="Times New Roman" w:hAnsi="Times New Roman" w:cs="Times New Roman"/>
          <w:sz w:val="24"/>
          <w:szCs w:val="24"/>
        </w:rPr>
      </w:pPr>
    </w:p>
    <w:p w14:paraId="2739D689" w14:textId="1E100B92" w:rsidR="00BC5A12" w:rsidRPr="004032CF" w:rsidRDefault="000D54F2" w:rsidP="004032CF">
      <w:pPr>
        <w:spacing w:after="0" w:line="276" w:lineRule="auto"/>
        <w:jc w:val="center"/>
        <w:rPr>
          <w:rFonts w:ascii="Times New Roman" w:hAnsi="Times New Roman" w:cs="Times New Roman"/>
          <w:sz w:val="24"/>
          <w:szCs w:val="24"/>
        </w:rPr>
      </w:pPr>
      <w:r w:rsidRPr="004032CF">
        <w:rPr>
          <w:rFonts w:ascii="Times New Roman" w:hAnsi="Times New Roman" w:cs="Times New Roman"/>
          <w:noProof/>
          <w:sz w:val="24"/>
          <w:szCs w:val="24"/>
          <w:lang w:eastAsia="bg-BG"/>
        </w:rPr>
        <w:drawing>
          <wp:inline distT="0" distB="0" distL="0" distR="0" wp14:anchorId="68989C0E" wp14:editId="41A7B1E2">
            <wp:extent cx="3010535" cy="1682115"/>
            <wp:effectExtent l="0" t="0" r="0" b="0"/>
            <wp:docPr id="5" name="Picture 1" descr="Национален план за възстановяване и устойчивост - Новини от Стара Заг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ционален план за възстановяване и устойчивост - Новини от Стара Загор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0535" cy="1682115"/>
                    </a:xfrm>
                    <a:prstGeom prst="rect">
                      <a:avLst/>
                    </a:prstGeom>
                    <a:noFill/>
                    <a:ln>
                      <a:noFill/>
                    </a:ln>
                  </pic:spPr>
                </pic:pic>
              </a:graphicData>
            </a:graphic>
          </wp:inline>
        </w:drawing>
      </w:r>
    </w:p>
    <w:p w14:paraId="11095844" w14:textId="2E8BDBE1" w:rsidR="00BC5A12" w:rsidRPr="004032CF" w:rsidRDefault="00BC5A12" w:rsidP="004032CF">
      <w:pPr>
        <w:spacing w:after="0" w:line="276" w:lineRule="auto"/>
        <w:jc w:val="center"/>
        <w:rPr>
          <w:rFonts w:ascii="Times New Roman" w:hAnsi="Times New Roman" w:cs="Times New Roman"/>
          <w:sz w:val="24"/>
          <w:szCs w:val="24"/>
        </w:rPr>
      </w:pPr>
    </w:p>
    <w:p w14:paraId="467F22E6" w14:textId="166ABB6E" w:rsidR="00BC5A12" w:rsidRPr="004032CF" w:rsidRDefault="00BC5A12" w:rsidP="004032CF">
      <w:pPr>
        <w:spacing w:after="0" w:line="276" w:lineRule="auto"/>
        <w:jc w:val="center"/>
        <w:rPr>
          <w:rFonts w:ascii="Times New Roman" w:hAnsi="Times New Roman" w:cs="Times New Roman"/>
          <w:sz w:val="24"/>
          <w:szCs w:val="24"/>
        </w:rPr>
      </w:pPr>
    </w:p>
    <w:p w14:paraId="35977F32" w14:textId="77777777" w:rsidR="00BA098B" w:rsidRPr="00BA098B" w:rsidRDefault="00BA098B" w:rsidP="00BA098B">
      <w:pPr>
        <w:spacing w:after="0" w:line="276" w:lineRule="auto"/>
        <w:jc w:val="center"/>
        <w:rPr>
          <w:rFonts w:ascii="Times New Roman" w:hAnsi="Times New Roman" w:cs="Times New Roman"/>
          <w:sz w:val="24"/>
          <w:szCs w:val="24"/>
        </w:rPr>
      </w:pPr>
    </w:p>
    <w:p w14:paraId="5E3387F7" w14:textId="3B05C0B0" w:rsidR="00BC5A12" w:rsidRPr="00BA098B" w:rsidRDefault="00BA098B" w:rsidP="00BA098B">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М</w:t>
      </w:r>
      <w:r w:rsidRPr="00BA098B">
        <w:rPr>
          <w:rFonts w:ascii="Times New Roman" w:hAnsi="Times New Roman" w:cs="Times New Roman"/>
          <w:b/>
          <w:sz w:val="24"/>
          <w:szCs w:val="24"/>
        </w:rPr>
        <w:t>инистерство на земеделието и храните</w:t>
      </w:r>
    </w:p>
    <w:p w14:paraId="72676A57" w14:textId="62E70B34" w:rsidR="000D54F2" w:rsidRPr="004032CF" w:rsidRDefault="000D54F2" w:rsidP="004032CF">
      <w:pPr>
        <w:spacing w:after="0" w:line="276" w:lineRule="auto"/>
        <w:rPr>
          <w:rFonts w:ascii="Times New Roman" w:hAnsi="Times New Roman" w:cs="Times New Roman"/>
          <w:sz w:val="24"/>
          <w:szCs w:val="24"/>
        </w:rPr>
      </w:pPr>
      <w:r w:rsidRPr="004032CF">
        <w:rPr>
          <w:rFonts w:ascii="Times New Roman" w:hAnsi="Times New Roman" w:cs="Times New Roman"/>
          <w:sz w:val="24"/>
          <w:szCs w:val="24"/>
        </w:rPr>
        <w:br w:type="page"/>
      </w:r>
    </w:p>
    <w:sdt>
      <w:sdtPr>
        <w:rPr>
          <w:rFonts w:ascii="Times New Roman" w:eastAsiaTheme="minorHAnsi" w:hAnsi="Times New Roman" w:cs="Times New Roman"/>
          <w:color w:val="auto"/>
          <w:sz w:val="24"/>
          <w:szCs w:val="24"/>
          <w:lang w:eastAsia="en-US"/>
        </w:rPr>
        <w:id w:val="71250775"/>
        <w:docPartObj>
          <w:docPartGallery w:val="Table of Contents"/>
          <w:docPartUnique/>
        </w:docPartObj>
      </w:sdtPr>
      <w:sdtEndPr>
        <w:rPr>
          <w:b/>
          <w:bCs/>
        </w:rPr>
      </w:sdtEndPr>
      <w:sdtContent>
        <w:p w14:paraId="4C66530F" w14:textId="433EDE45" w:rsidR="00BC5A12" w:rsidRPr="004032CF" w:rsidRDefault="00BC5A12" w:rsidP="004032CF">
          <w:pPr>
            <w:pStyle w:val="TOCHeading"/>
            <w:spacing w:before="0" w:line="276" w:lineRule="auto"/>
            <w:jc w:val="both"/>
            <w:rPr>
              <w:rFonts w:ascii="Times New Roman" w:hAnsi="Times New Roman" w:cs="Times New Roman"/>
              <w:sz w:val="24"/>
              <w:szCs w:val="24"/>
            </w:rPr>
          </w:pPr>
          <w:r w:rsidRPr="004032CF">
            <w:rPr>
              <w:rFonts w:ascii="Times New Roman" w:hAnsi="Times New Roman" w:cs="Times New Roman"/>
              <w:sz w:val="24"/>
              <w:szCs w:val="24"/>
            </w:rPr>
            <w:t>Съдържание</w:t>
          </w:r>
        </w:p>
        <w:p w14:paraId="5DE1CE36" w14:textId="77777777" w:rsidR="00FA16D2" w:rsidRPr="004032CF" w:rsidRDefault="00FA16D2" w:rsidP="004032CF">
          <w:pPr>
            <w:spacing w:after="0" w:line="276" w:lineRule="auto"/>
            <w:jc w:val="both"/>
            <w:rPr>
              <w:rFonts w:ascii="Times New Roman" w:hAnsi="Times New Roman" w:cs="Times New Roman"/>
              <w:sz w:val="24"/>
              <w:szCs w:val="24"/>
              <w:lang w:eastAsia="bg-BG"/>
            </w:rPr>
          </w:pPr>
        </w:p>
        <w:p w14:paraId="74864F4B" w14:textId="1098FDD3" w:rsidR="00BC5A12" w:rsidRPr="004032CF" w:rsidRDefault="00BC5A12" w:rsidP="004032CF">
          <w:pPr>
            <w:pStyle w:val="TOC1"/>
            <w:tabs>
              <w:tab w:val="right" w:leader="dot" w:pos="9062"/>
            </w:tabs>
            <w:spacing w:after="0" w:line="276" w:lineRule="auto"/>
            <w:jc w:val="both"/>
            <w:rPr>
              <w:rFonts w:ascii="Times New Roman" w:hAnsi="Times New Roman" w:cs="Times New Roman"/>
              <w:noProof/>
              <w:sz w:val="24"/>
              <w:szCs w:val="24"/>
            </w:rPr>
          </w:pPr>
          <w:r w:rsidRPr="004032CF">
            <w:rPr>
              <w:rFonts w:ascii="Times New Roman" w:hAnsi="Times New Roman" w:cs="Times New Roman"/>
              <w:sz w:val="24"/>
              <w:szCs w:val="24"/>
            </w:rPr>
            <w:fldChar w:fldCharType="begin"/>
          </w:r>
          <w:r w:rsidRPr="004032CF">
            <w:rPr>
              <w:rFonts w:ascii="Times New Roman" w:hAnsi="Times New Roman" w:cs="Times New Roman"/>
              <w:sz w:val="24"/>
              <w:szCs w:val="24"/>
            </w:rPr>
            <w:instrText xml:space="preserve"> TOC \o "1-3" \h \z \u </w:instrText>
          </w:r>
          <w:r w:rsidRPr="004032CF">
            <w:rPr>
              <w:rFonts w:ascii="Times New Roman" w:hAnsi="Times New Roman" w:cs="Times New Roman"/>
              <w:sz w:val="24"/>
              <w:szCs w:val="24"/>
            </w:rPr>
            <w:fldChar w:fldCharType="separate"/>
          </w:r>
          <w:hyperlink w:anchor="_Toc128857122" w:history="1">
            <w:r w:rsidRPr="004032CF">
              <w:rPr>
                <w:rStyle w:val="Hyperlink"/>
                <w:rFonts w:ascii="Times New Roman" w:hAnsi="Times New Roman" w:cs="Times New Roman"/>
                <w:noProof/>
                <w:sz w:val="24"/>
                <w:szCs w:val="24"/>
              </w:rPr>
              <w:t xml:space="preserve">А. Техническо изпълнение на </w:t>
            </w:r>
            <w:r w:rsidR="006D074C" w:rsidRPr="006D074C">
              <w:rPr>
                <w:rStyle w:val="Hyperlink"/>
                <w:rFonts w:ascii="Times New Roman" w:hAnsi="Times New Roman" w:cs="Times New Roman"/>
                <w:noProof/>
                <w:sz w:val="24"/>
                <w:szCs w:val="24"/>
              </w:rPr>
              <w:t>предложени</w:t>
            </w:r>
            <w:r w:rsidR="006D074C">
              <w:rPr>
                <w:rStyle w:val="Hyperlink"/>
                <w:rFonts w:ascii="Times New Roman" w:hAnsi="Times New Roman" w:cs="Times New Roman"/>
                <w:noProof/>
                <w:sz w:val="24"/>
                <w:szCs w:val="24"/>
              </w:rPr>
              <w:t>ята</w:t>
            </w:r>
            <w:r w:rsidR="006D074C" w:rsidRPr="006D074C">
              <w:rPr>
                <w:rStyle w:val="Hyperlink"/>
                <w:rFonts w:ascii="Times New Roman" w:hAnsi="Times New Roman" w:cs="Times New Roman"/>
                <w:noProof/>
                <w:sz w:val="24"/>
                <w:szCs w:val="24"/>
              </w:rPr>
              <w:t xml:space="preserve"> за изпълнение на инвестиции</w:t>
            </w:r>
            <w:r w:rsidRPr="004032CF">
              <w:rPr>
                <w:rStyle w:val="Hyperlink"/>
                <w:rFonts w:ascii="Times New Roman" w:hAnsi="Times New Roman" w:cs="Times New Roman"/>
                <w:noProof/>
                <w:sz w:val="24"/>
                <w:szCs w:val="24"/>
              </w:rPr>
              <w:t>:</w:t>
            </w:r>
            <w:r w:rsidRPr="004032CF">
              <w:rPr>
                <w:rFonts w:ascii="Times New Roman" w:hAnsi="Times New Roman" w:cs="Times New Roman"/>
                <w:noProof/>
                <w:webHidden/>
                <w:sz w:val="24"/>
                <w:szCs w:val="24"/>
              </w:rPr>
              <w:tab/>
            </w:r>
            <w:r w:rsidRPr="004032CF">
              <w:rPr>
                <w:rFonts w:ascii="Times New Roman" w:hAnsi="Times New Roman" w:cs="Times New Roman"/>
                <w:noProof/>
                <w:webHidden/>
                <w:sz w:val="24"/>
                <w:szCs w:val="24"/>
              </w:rPr>
              <w:fldChar w:fldCharType="begin"/>
            </w:r>
            <w:r w:rsidRPr="004032CF">
              <w:rPr>
                <w:rFonts w:ascii="Times New Roman" w:hAnsi="Times New Roman" w:cs="Times New Roman"/>
                <w:noProof/>
                <w:webHidden/>
                <w:sz w:val="24"/>
                <w:szCs w:val="24"/>
              </w:rPr>
              <w:instrText xml:space="preserve"> PAGEREF _Toc128857122 \h </w:instrText>
            </w:r>
            <w:r w:rsidRPr="004032CF">
              <w:rPr>
                <w:rFonts w:ascii="Times New Roman" w:hAnsi="Times New Roman" w:cs="Times New Roman"/>
                <w:noProof/>
                <w:webHidden/>
                <w:sz w:val="24"/>
                <w:szCs w:val="24"/>
              </w:rPr>
            </w:r>
            <w:r w:rsidRPr="004032CF">
              <w:rPr>
                <w:rFonts w:ascii="Times New Roman" w:hAnsi="Times New Roman" w:cs="Times New Roman"/>
                <w:noProof/>
                <w:webHidden/>
                <w:sz w:val="24"/>
                <w:szCs w:val="24"/>
              </w:rPr>
              <w:fldChar w:fldCharType="separate"/>
            </w:r>
            <w:r w:rsidR="006B2903" w:rsidRPr="004032CF">
              <w:rPr>
                <w:rFonts w:ascii="Times New Roman" w:hAnsi="Times New Roman" w:cs="Times New Roman"/>
                <w:noProof/>
                <w:webHidden/>
                <w:sz w:val="24"/>
                <w:szCs w:val="24"/>
              </w:rPr>
              <w:t>3</w:t>
            </w:r>
            <w:r w:rsidRPr="004032CF">
              <w:rPr>
                <w:rFonts w:ascii="Times New Roman" w:hAnsi="Times New Roman" w:cs="Times New Roman"/>
                <w:noProof/>
                <w:webHidden/>
                <w:sz w:val="24"/>
                <w:szCs w:val="24"/>
              </w:rPr>
              <w:fldChar w:fldCharType="end"/>
            </w:r>
          </w:hyperlink>
        </w:p>
        <w:p w14:paraId="5F9CDAA5" w14:textId="4C75D034" w:rsidR="00BC5A12" w:rsidRPr="004032CF" w:rsidRDefault="0055267D" w:rsidP="004032CF">
          <w:pPr>
            <w:pStyle w:val="TOC1"/>
            <w:tabs>
              <w:tab w:val="right" w:leader="dot" w:pos="9062"/>
            </w:tabs>
            <w:spacing w:after="0" w:line="276" w:lineRule="auto"/>
            <w:jc w:val="both"/>
            <w:rPr>
              <w:rFonts w:ascii="Times New Roman" w:hAnsi="Times New Roman" w:cs="Times New Roman"/>
              <w:noProof/>
              <w:sz w:val="24"/>
              <w:szCs w:val="24"/>
            </w:rPr>
          </w:pPr>
          <w:hyperlink w:anchor="_Toc128857123" w:history="1">
            <w:r w:rsidR="00BC5A12" w:rsidRPr="004032CF">
              <w:rPr>
                <w:rStyle w:val="Hyperlink"/>
                <w:rFonts w:ascii="Times New Roman" w:hAnsi="Times New Roman" w:cs="Times New Roman"/>
                <w:noProof/>
                <w:sz w:val="24"/>
                <w:szCs w:val="24"/>
              </w:rPr>
              <w:t>I. Срок за изпълнение на одобрен</w:t>
            </w:r>
            <w:r w:rsidR="006D074C">
              <w:rPr>
                <w:rStyle w:val="Hyperlink"/>
                <w:rFonts w:ascii="Times New Roman" w:hAnsi="Times New Roman" w:cs="Times New Roman"/>
                <w:noProof/>
                <w:sz w:val="24"/>
                <w:szCs w:val="24"/>
              </w:rPr>
              <w:t>ото</w:t>
            </w:r>
            <w:r w:rsidR="00BC5A12" w:rsidRPr="004032CF">
              <w:rPr>
                <w:rStyle w:val="Hyperlink"/>
                <w:rFonts w:ascii="Times New Roman" w:hAnsi="Times New Roman" w:cs="Times New Roman"/>
                <w:noProof/>
                <w:sz w:val="24"/>
                <w:szCs w:val="24"/>
              </w:rPr>
              <w:t xml:space="preserve"> </w:t>
            </w:r>
            <w:r w:rsidR="006D074C" w:rsidRPr="006D074C">
              <w:rPr>
                <w:rStyle w:val="Hyperlink"/>
                <w:rFonts w:ascii="Times New Roman" w:hAnsi="Times New Roman" w:cs="Times New Roman"/>
                <w:noProof/>
                <w:sz w:val="24"/>
                <w:szCs w:val="24"/>
              </w:rPr>
              <w:t xml:space="preserve">предложение за изпълнение на инвестиции </w:t>
            </w:r>
            <w:r w:rsidR="00BC5A12" w:rsidRPr="004032CF">
              <w:rPr>
                <w:rStyle w:val="Hyperlink"/>
                <w:rFonts w:ascii="Times New Roman" w:hAnsi="Times New Roman" w:cs="Times New Roman"/>
                <w:noProof/>
                <w:sz w:val="24"/>
                <w:szCs w:val="24"/>
              </w:rPr>
              <w:t>и срок за мониторинг:</w:t>
            </w:r>
            <w:r w:rsidR="00BC5A12" w:rsidRPr="004032CF">
              <w:rPr>
                <w:rFonts w:ascii="Times New Roman" w:hAnsi="Times New Roman" w:cs="Times New Roman"/>
                <w:noProof/>
                <w:webHidden/>
                <w:sz w:val="24"/>
                <w:szCs w:val="24"/>
              </w:rPr>
              <w:tab/>
            </w:r>
            <w:r w:rsidR="00BC5A12" w:rsidRPr="004032CF">
              <w:rPr>
                <w:rFonts w:ascii="Times New Roman" w:hAnsi="Times New Roman" w:cs="Times New Roman"/>
                <w:noProof/>
                <w:webHidden/>
                <w:sz w:val="24"/>
                <w:szCs w:val="24"/>
              </w:rPr>
              <w:fldChar w:fldCharType="begin"/>
            </w:r>
            <w:r w:rsidR="00BC5A12" w:rsidRPr="004032CF">
              <w:rPr>
                <w:rFonts w:ascii="Times New Roman" w:hAnsi="Times New Roman" w:cs="Times New Roman"/>
                <w:noProof/>
                <w:webHidden/>
                <w:sz w:val="24"/>
                <w:szCs w:val="24"/>
              </w:rPr>
              <w:instrText xml:space="preserve"> PAGEREF _Toc128857123 \h </w:instrText>
            </w:r>
            <w:r w:rsidR="00BC5A12" w:rsidRPr="004032CF">
              <w:rPr>
                <w:rFonts w:ascii="Times New Roman" w:hAnsi="Times New Roman" w:cs="Times New Roman"/>
                <w:noProof/>
                <w:webHidden/>
                <w:sz w:val="24"/>
                <w:szCs w:val="24"/>
              </w:rPr>
            </w:r>
            <w:r w:rsidR="00BC5A12" w:rsidRPr="004032CF">
              <w:rPr>
                <w:rFonts w:ascii="Times New Roman" w:hAnsi="Times New Roman" w:cs="Times New Roman"/>
                <w:noProof/>
                <w:webHidden/>
                <w:sz w:val="24"/>
                <w:szCs w:val="24"/>
              </w:rPr>
              <w:fldChar w:fldCharType="separate"/>
            </w:r>
            <w:r w:rsidR="006B2903" w:rsidRPr="004032CF">
              <w:rPr>
                <w:rFonts w:ascii="Times New Roman" w:hAnsi="Times New Roman" w:cs="Times New Roman"/>
                <w:noProof/>
                <w:webHidden/>
                <w:sz w:val="24"/>
                <w:szCs w:val="24"/>
              </w:rPr>
              <w:t>3</w:t>
            </w:r>
            <w:r w:rsidR="00BC5A12" w:rsidRPr="004032CF">
              <w:rPr>
                <w:rFonts w:ascii="Times New Roman" w:hAnsi="Times New Roman" w:cs="Times New Roman"/>
                <w:noProof/>
                <w:webHidden/>
                <w:sz w:val="24"/>
                <w:szCs w:val="24"/>
              </w:rPr>
              <w:fldChar w:fldCharType="end"/>
            </w:r>
          </w:hyperlink>
        </w:p>
        <w:p w14:paraId="1F7CC316" w14:textId="5547F2FD" w:rsidR="00BC5A12" w:rsidRPr="004032CF" w:rsidRDefault="0055267D" w:rsidP="004032CF">
          <w:pPr>
            <w:pStyle w:val="TOC1"/>
            <w:tabs>
              <w:tab w:val="right" w:leader="dot" w:pos="9062"/>
            </w:tabs>
            <w:spacing w:after="0" w:line="276" w:lineRule="auto"/>
            <w:jc w:val="both"/>
            <w:rPr>
              <w:rFonts w:ascii="Times New Roman" w:hAnsi="Times New Roman" w:cs="Times New Roman"/>
              <w:noProof/>
              <w:sz w:val="24"/>
              <w:szCs w:val="24"/>
            </w:rPr>
          </w:pPr>
          <w:hyperlink w:anchor="_Toc128857124" w:history="1">
            <w:r w:rsidR="00BC5A12" w:rsidRPr="004032CF">
              <w:rPr>
                <w:rStyle w:val="Hyperlink"/>
                <w:rFonts w:ascii="Times New Roman" w:hAnsi="Times New Roman" w:cs="Times New Roman"/>
                <w:noProof/>
                <w:sz w:val="24"/>
                <w:szCs w:val="24"/>
              </w:rPr>
              <w:t xml:space="preserve">II. Критерии за допустимост, критерии за оценка, ангажименти и други задължения на </w:t>
            </w:r>
            <w:r w:rsidR="003D0BF8" w:rsidRPr="004032CF">
              <w:rPr>
                <w:rStyle w:val="Hyperlink"/>
                <w:rFonts w:ascii="Times New Roman" w:hAnsi="Times New Roman" w:cs="Times New Roman"/>
                <w:noProof/>
                <w:sz w:val="24"/>
                <w:szCs w:val="24"/>
              </w:rPr>
              <w:t>КП</w:t>
            </w:r>
            <w:r w:rsidR="00BC5A12" w:rsidRPr="004032CF">
              <w:rPr>
                <w:rFonts w:ascii="Times New Roman" w:hAnsi="Times New Roman" w:cs="Times New Roman"/>
                <w:noProof/>
                <w:webHidden/>
                <w:sz w:val="24"/>
                <w:szCs w:val="24"/>
              </w:rPr>
              <w:tab/>
            </w:r>
            <w:r w:rsidR="00BC5A12" w:rsidRPr="004032CF">
              <w:rPr>
                <w:rFonts w:ascii="Times New Roman" w:hAnsi="Times New Roman" w:cs="Times New Roman"/>
                <w:noProof/>
                <w:webHidden/>
                <w:sz w:val="24"/>
                <w:szCs w:val="24"/>
              </w:rPr>
              <w:fldChar w:fldCharType="begin"/>
            </w:r>
            <w:r w:rsidR="00BC5A12" w:rsidRPr="004032CF">
              <w:rPr>
                <w:rFonts w:ascii="Times New Roman" w:hAnsi="Times New Roman" w:cs="Times New Roman"/>
                <w:noProof/>
                <w:webHidden/>
                <w:sz w:val="24"/>
                <w:szCs w:val="24"/>
              </w:rPr>
              <w:instrText xml:space="preserve"> PAGEREF _Toc128857124 \h </w:instrText>
            </w:r>
            <w:r w:rsidR="00BC5A12" w:rsidRPr="004032CF">
              <w:rPr>
                <w:rFonts w:ascii="Times New Roman" w:hAnsi="Times New Roman" w:cs="Times New Roman"/>
                <w:noProof/>
                <w:webHidden/>
                <w:sz w:val="24"/>
                <w:szCs w:val="24"/>
              </w:rPr>
            </w:r>
            <w:r w:rsidR="00BC5A12" w:rsidRPr="004032CF">
              <w:rPr>
                <w:rFonts w:ascii="Times New Roman" w:hAnsi="Times New Roman" w:cs="Times New Roman"/>
                <w:noProof/>
                <w:webHidden/>
                <w:sz w:val="24"/>
                <w:szCs w:val="24"/>
              </w:rPr>
              <w:fldChar w:fldCharType="separate"/>
            </w:r>
            <w:r w:rsidR="006B2903" w:rsidRPr="004032CF">
              <w:rPr>
                <w:rFonts w:ascii="Times New Roman" w:hAnsi="Times New Roman" w:cs="Times New Roman"/>
                <w:noProof/>
                <w:webHidden/>
                <w:sz w:val="24"/>
                <w:szCs w:val="24"/>
              </w:rPr>
              <w:t>3</w:t>
            </w:r>
            <w:r w:rsidR="00BC5A12" w:rsidRPr="004032CF">
              <w:rPr>
                <w:rFonts w:ascii="Times New Roman" w:hAnsi="Times New Roman" w:cs="Times New Roman"/>
                <w:noProof/>
                <w:webHidden/>
                <w:sz w:val="24"/>
                <w:szCs w:val="24"/>
              </w:rPr>
              <w:fldChar w:fldCharType="end"/>
            </w:r>
          </w:hyperlink>
        </w:p>
        <w:p w14:paraId="1054DFFD" w14:textId="4441ABCD" w:rsidR="00BC5A12" w:rsidRPr="004032CF" w:rsidRDefault="0055267D" w:rsidP="004032CF">
          <w:pPr>
            <w:pStyle w:val="TOC1"/>
            <w:tabs>
              <w:tab w:val="right" w:leader="dot" w:pos="9062"/>
            </w:tabs>
            <w:spacing w:after="0" w:line="276" w:lineRule="auto"/>
            <w:jc w:val="both"/>
            <w:rPr>
              <w:rFonts w:ascii="Times New Roman" w:hAnsi="Times New Roman" w:cs="Times New Roman"/>
              <w:noProof/>
              <w:sz w:val="24"/>
              <w:szCs w:val="24"/>
            </w:rPr>
          </w:pPr>
          <w:hyperlink w:anchor="_Toc128857125" w:history="1">
            <w:r w:rsidR="00BC5A12" w:rsidRPr="004032CF">
              <w:rPr>
                <w:rStyle w:val="Hyperlink"/>
                <w:rFonts w:ascii="Times New Roman" w:hAnsi="Times New Roman" w:cs="Times New Roman"/>
                <w:noProof/>
                <w:sz w:val="24"/>
                <w:szCs w:val="24"/>
              </w:rPr>
              <w:t xml:space="preserve">III. Контрол за спазване на критериите за допустимост, ангажименти и други задължения на </w:t>
            </w:r>
            <w:r w:rsidR="003D0BF8" w:rsidRPr="004032CF">
              <w:rPr>
                <w:rStyle w:val="Hyperlink"/>
                <w:rFonts w:ascii="Times New Roman" w:hAnsi="Times New Roman" w:cs="Times New Roman"/>
                <w:noProof/>
                <w:sz w:val="24"/>
                <w:szCs w:val="24"/>
              </w:rPr>
              <w:t xml:space="preserve">КП </w:t>
            </w:r>
            <w:r w:rsidR="00BC5A12" w:rsidRPr="004032CF">
              <w:rPr>
                <w:rStyle w:val="Hyperlink"/>
                <w:rFonts w:ascii="Times New Roman" w:hAnsi="Times New Roman" w:cs="Times New Roman"/>
                <w:noProof/>
                <w:sz w:val="24"/>
                <w:szCs w:val="24"/>
              </w:rPr>
              <w:t>и отговорност при установено неспазване</w:t>
            </w:r>
            <w:r w:rsidR="00BC5A12" w:rsidRPr="004032CF">
              <w:rPr>
                <w:rFonts w:ascii="Times New Roman" w:hAnsi="Times New Roman" w:cs="Times New Roman"/>
                <w:noProof/>
                <w:webHidden/>
                <w:sz w:val="24"/>
                <w:szCs w:val="24"/>
              </w:rPr>
              <w:tab/>
            </w:r>
            <w:r w:rsidR="00BC5A12" w:rsidRPr="004032CF">
              <w:rPr>
                <w:rFonts w:ascii="Times New Roman" w:hAnsi="Times New Roman" w:cs="Times New Roman"/>
                <w:noProof/>
                <w:webHidden/>
                <w:sz w:val="24"/>
                <w:szCs w:val="24"/>
              </w:rPr>
              <w:fldChar w:fldCharType="begin"/>
            </w:r>
            <w:r w:rsidR="00BC5A12" w:rsidRPr="004032CF">
              <w:rPr>
                <w:rFonts w:ascii="Times New Roman" w:hAnsi="Times New Roman" w:cs="Times New Roman"/>
                <w:noProof/>
                <w:webHidden/>
                <w:sz w:val="24"/>
                <w:szCs w:val="24"/>
              </w:rPr>
              <w:instrText xml:space="preserve"> PAGEREF _Toc128857125 \h </w:instrText>
            </w:r>
            <w:r w:rsidR="00BC5A12" w:rsidRPr="004032CF">
              <w:rPr>
                <w:rFonts w:ascii="Times New Roman" w:hAnsi="Times New Roman" w:cs="Times New Roman"/>
                <w:noProof/>
                <w:webHidden/>
                <w:sz w:val="24"/>
                <w:szCs w:val="24"/>
              </w:rPr>
            </w:r>
            <w:r w:rsidR="00BC5A12" w:rsidRPr="004032CF">
              <w:rPr>
                <w:rFonts w:ascii="Times New Roman" w:hAnsi="Times New Roman" w:cs="Times New Roman"/>
                <w:noProof/>
                <w:webHidden/>
                <w:sz w:val="24"/>
                <w:szCs w:val="24"/>
              </w:rPr>
              <w:fldChar w:fldCharType="separate"/>
            </w:r>
            <w:r w:rsidR="006B2903" w:rsidRPr="004032CF">
              <w:rPr>
                <w:rFonts w:ascii="Times New Roman" w:hAnsi="Times New Roman" w:cs="Times New Roman"/>
                <w:noProof/>
                <w:webHidden/>
                <w:sz w:val="24"/>
                <w:szCs w:val="24"/>
              </w:rPr>
              <w:t>8</w:t>
            </w:r>
            <w:r w:rsidR="00BC5A12" w:rsidRPr="004032CF">
              <w:rPr>
                <w:rFonts w:ascii="Times New Roman" w:hAnsi="Times New Roman" w:cs="Times New Roman"/>
                <w:noProof/>
                <w:webHidden/>
                <w:sz w:val="24"/>
                <w:szCs w:val="24"/>
              </w:rPr>
              <w:fldChar w:fldCharType="end"/>
            </w:r>
          </w:hyperlink>
        </w:p>
        <w:p w14:paraId="23219AD8" w14:textId="17F2A8FC" w:rsidR="00BC5A12" w:rsidRPr="004032CF" w:rsidRDefault="0055267D" w:rsidP="004032CF">
          <w:pPr>
            <w:pStyle w:val="TOC1"/>
            <w:tabs>
              <w:tab w:val="right" w:leader="dot" w:pos="9062"/>
            </w:tabs>
            <w:spacing w:after="0" w:line="276" w:lineRule="auto"/>
            <w:jc w:val="both"/>
            <w:rPr>
              <w:rFonts w:ascii="Times New Roman" w:hAnsi="Times New Roman" w:cs="Times New Roman"/>
              <w:noProof/>
              <w:sz w:val="24"/>
              <w:szCs w:val="24"/>
            </w:rPr>
          </w:pPr>
          <w:hyperlink w:anchor="_Toc128857126" w:history="1">
            <w:r w:rsidR="00BC5A12" w:rsidRPr="004032CF">
              <w:rPr>
                <w:rStyle w:val="Hyperlink"/>
                <w:rFonts w:ascii="Times New Roman" w:hAnsi="Times New Roman" w:cs="Times New Roman"/>
                <w:noProof/>
                <w:sz w:val="24"/>
                <w:szCs w:val="24"/>
              </w:rPr>
              <w:t>IV. Изменение и прекратяване на  договора за предоставяне на безвъзмездна финансова помощ</w:t>
            </w:r>
            <w:r w:rsidR="00BC5A12" w:rsidRPr="004032CF">
              <w:rPr>
                <w:rFonts w:ascii="Times New Roman" w:hAnsi="Times New Roman" w:cs="Times New Roman"/>
                <w:noProof/>
                <w:webHidden/>
                <w:sz w:val="24"/>
                <w:szCs w:val="24"/>
              </w:rPr>
              <w:tab/>
            </w:r>
            <w:r w:rsidR="00BC5A12" w:rsidRPr="004032CF">
              <w:rPr>
                <w:rFonts w:ascii="Times New Roman" w:hAnsi="Times New Roman" w:cs="Times New Roman"/>
                <w:noProof/>
                <w:webHidden/>
                <w:sz w:val="24"/>
                <w:szCs w:val="24"/>
              </w:rPr>
              <w:fldChar w:fldCharType="begin"/>
            </w:r>
            <w:r w:rsidR="00BC5A12" w:rsidRPr="004032CF">
              <w:rPr>
                <w:rFonts w:ascii="Times New Roman" w:hAnsi="Times New Roman" w:cs="Times New Roman"/>
                <w:noProof/>
                <w:webHidden/>
                <w:sz w:val="24"/>
                <w:szCs w:val="24"/>
              </w:rPr>
              <w:instrText xml:space="preserve"> PAGEREF _Toc128857126 \h </w:instrText>
            </w:r>
            <w:r w:rsidR="00BC5A12" w:rsidRPr="004032CF">
              <w:rPr>
                <w:rFonts w:ascii="Times New Roman" w:hAnsi="Times New Roman" w:cs="Times New Roman"/>
                <w:noProof/>
                <w:webHidden/>
                <w:sz w:val="24"/>
                <w:szCs w:val="24"/>
              </w:rPr>
            </w:r>
            <w:r w:rsidR="00BC5A12" w:rsidRPr="004032CF">
              <w:rPr>
                <w:rFonts w:ascii="Times New Roman" w:hAnsi="Times New Roman" w:cs="Times New Roman"/>
                <w:noProof/>
                <w:webHidden/>
                <w:sz w:val="24"/>
                <w:szCs w:val="24"/>
              </w:rPr>
              <w:fldChar w:fldCharType="separate"/>
            </w:r>
            <w:r w:rsidR="006B2903" w:rsidRPr="004032CF">
              <w:rPr>
                <w:rFonts w:ascii="Times New Roman" w:hAnsi="Times New Roman" w:cs="Times New Roman"/>
                <w:noProof/>
                <w:webHidden/>
                <w:sz w:val="24"/>
                <w:szCs w:val="24"/>
              </w:rPr>
              <w:t>9</w:t>
            </w:r>
            <w:r w:rsidR="00BC5A12" w:rsidRPr="004032CF">
              <w:rPr>
                <w:rFonts w:ascii="Times New Roman" w:hAnsi="Times New Roman" w:cs="Times New Roman"/>
                <w:noProof/>
                <w:webHidden/>
                <w:sz w:val="24"/>
                <w:szCs w:val="24"/>
              </w:rPr>
              <w:fldChar w:fldCharType="end"/>
            </w:r>
          </w:hyperlink>
        </w:p>
        <w:p w14:paraId="5B3E1135" w14:textId="5EC132B4" w:rsidR="00BC5A12" w:rsidRPr="004032CF" w:rsidRDefault="0055267D" w:rsidP="004032CF">
          <w:pPr>
            <w:pStyle w:val="TOC1"/>
            <w:tabs>
              <w:tab w:val="right" w:leader="dot" w:pos="9062"/>
            </w:tabs>
            <w:spacing w:after="0" w:line="276" w:lineRule="auto"/>
            <w:jc w:val="both"/>
            <w:rPr>
              <w:rFonts w:ascii="Times New Roman" w:hAnsi="Times New Roman" w:cs="Times New Roman"/>
              <w:noProof/>
              <w:sz w:val="24"/>
              <w:szCs w:val="24"/>
            </w:rPr>
          </w:pPr>
          <w:hyperlink w:anchor="_Toc128857127" w:history="1">
            <w:r w:rsidR="00BC5A12" w:rsidRPr="004032CF">
              <w:rPr>
                <w:rStyle w:val="Hyperlink"/>
                <w:rFonts w:ascii="Times New Roman" w:hAnsi="Times New Roman" w:cs="Times New Roman"/>
                <w:noProof/>
                <w:sz w:val="24"/>
                <w:szCs w:val="24"/>
              </w:rPr>
              <w:t xml:space="preserve">Б. Финансово изпълнение на </w:t>
            </w:r>
            <w:r w:rsidR="006D074C" w:rsidRPr="006D074C">
              <w:rPr>
                <w:rStyle w:val="Hyperlink"/>
                <w:rFonts w:ascii="Times New Roman" w:hAnsi="Times New Roman" w:cs="Times New Roman"/>
                <w:noProof/>
                <w:sz w:val="24"/>
                <w:szCs w:val="24"/>
              </w:rPr>
              <w:t>предложени</w:t>
            </w:r>
            <w:r w:rsidR="006D074C">
              <w:rPr>
                <w:rStyle w:val="Hyperlink"/>
                <w:rFonts w:ascii="Times New Roman" w:hAnsi="Times New Roman" w:cs="Times New Roman"/>
                <w:noProof/>
                <w:sz w:val="24"/>
                <w:szCs w:val="24"/>
              </w:rPr>
              <w:t>ята</w:t>
            </w:r>
            <w:r w:rsidR="006D074C" w:rsidRPr="006D074C">
              <w:rPr>
                <w:rStyle w:val="Hyperlink"/>
                <w:rFonts w:ascii="Times New Roman" w:hAnsi="Times New Roman" w:cs="Times New Roman"/>
                <w:noProof/>
                <w:sz w:val="24"/>
                <w:szCs w:val="24"/>
              </w:rPr>
              <w:t xml:space="preserve"> за изпълнение на инвестиции </w:t>
            </w:r>
            <w:r w:rsidR="00BC5A12" w:rsidRPr="004032CF">
              <w:rPr>
                <w:rStyle w:val="Hyperlink"/>
                <w:rFonts w:ascii="Times New Roman" w:hAnsi="Times New Roman" w:cs="Times New Roman"/>
                <w:noProof/>
                <w:sz w:val="24"/>
                <w:szCs w:val="24"/>
              </w:rPr>
              <w:t>и плащане:</w:t>
            </w:r>
            <w:r w:rsidR="00BC5A12" w:rsidRPr="004032CF">
              <w:rPr>
                <w:rFonts w:ascii="Times New Roman" w:hAnsi="Times New Roman" w:cs="Times New Roman"/>
                <w:noProof/>
                <w:webHidden/>
                <w:sz w:val="24"/>
                <w:szCs w:val="24"/>
              </w:rPr>
              <w:tab/>
            </w:r>
            <w:r w:rsidR="00BC5A12" w:rsidRPr="004032CF">
              <w:rPr>
                <w:rFonts w:ascii="Times New Roman" w:hAnsi="Times New Roman" w:cs="Times New Roman"/>
                <w:noProof/>
                <w:webHidden/>
                <w:sz w:val="24"/>
                <w:szCs w:val="24"/>
              </w:rPr>
              <w:fldChar w:fldCharType="begin"/>
            </w:r>
            <w:r w:rsidR="00BC5A12" w:rsidRPr="004032CF">
              <w:rPr>
                <w:rFonts w:ascii="Times New Roman" w:hAnsi="Times New Roman" w:cs="Times New Roman"/>
                <w:noProof/>
                <w:webHidden/>
                <w:sz w:val="24"/>
                <w:szCs w:val="24"/>
              </w:rPr>
              <w:instrText xml:space="preserve"> PAGEREF _Toc128857127 \h </w:instrText>
            </w:r>
            <w:r w:rsidR="00BC5A12" w:rsidRPr="004032CF">
              <w:rPr>
                <w:rFonts w:ascii="Times New Roman" w:hAnsi="Times New Roman" w:cs="Times New Roman"/>
                <w:noProof/>
                <w:webHidden/>
                <w:sz w:val="24"/>
                <w:szCs w:val="24"/>
              </w:rPr>
            </w:r>
            <w:r w:rsidR="00BC5A12" w:rsidRPr="004032CF">
              <w:rPr>
                <w:rFonts w:ascii="Times New Roman" w:hAnsi="Times New Roman" w:cs="Times New Roman"/>
                <w:noProof/>
                <w:webHidden/>
                <w:sz w:val="24"/>
                <w:szCs w:val="24"/>
              </w:rPr>
              <w:fldChar w:fldCharType="separate"/>
            </w:r>
            <w:r w:rsidR="006B2903" w:rsidRPr="004032CF">
              <w:rPr>
                <w:rFonts w:ascii="Times New Roman" w:hAnsi="Times New Roman" w:cs="Times New Roman"/>
                <w:noProof/>
                <w:webHidden/>
                <w:sz w:val="24"/>
                <w:szCs w:val="24"/>
              </w:rPr>
              <w:t>9</w:t>
            </w:r>
            <w:r w:rsidR="00BC5A12" w:rsidRPr="004032CF">
              <w:rPr>
                <w:rFonts w:ascii="Times New Roman" w:hAnsi="Times New Roman" w:cs="Times New Roman"/>
                <w:noProof/>
                <w:webHidden/>
                <w:sz w:val="24"/>
                <w:szCs w:val="24"/>
              </w:rPr>
              <w:fldChar w:fldCharType="end"/>
            </w:r>
          </w:hyperlink>
        </w:p>
        <w:p w14:paraId="7726F5B1" w14:textId="095791A7" w:rsidR="00BC5A12" w:rsidRPr="004032CF" w:rsidRDefault="0055267D" w:rsidP="004032CF">
          <w:pPr>
            <w:pStyle w:val="TOC1"/>
            <w:tabs>
              <w:tab w:val="right" w:leader="dot" w:pos="9062"/>
            </w:tabs>
            <w:spacing w:after="0" w:line="276" w:lineRule="auto"/>
            <w:jc w:val="both"/>
            <w:rPr>
              <w:rFonts w:ascii="Times New Roman" w:hAnsi="Times New Roman" w:cs="Times New Roman"/>
              <w:noProof/>
              <w:sz w:val="24"/>
              <w:szCs w:val="24"/>
            </w:rPr>
          </w:pPr>
          <w:hyperlink w:anchor="_Toc128857128" w:history="1">
            <w:r w:rsidR="00BC5A12" w:rsidRPr="004032CF">
              <w:rPr>
                <w:rStyle w:val="Hyperlink"/>
                <w:rFonts w:ascii="Times New Roman" w:hAnsi="Times New Roman" w:cs="Times New Roman"/>
                <w:noProof/>
                <w:sz w:val="24"/>
                <w:szCs w:val="24"/>
              </w:rPr>
              <w:t>В. Мерки за информиране и публичност:</w:t>
            </w:r>
            <w:r w:rsidR="00BC5A12" w:rsidRPr="004032CF">
              <w:rPr>
                <w:rFonts w:ascii="Times New Roman" w:hAnsi="Times New Roman" w:cs="Times New Roman"/>
                <w:noProof/>
                <w:webHidden/>
                <w:sz w:val="24"/>
                <w:szCs w:val="24"/>
              </w:rPr>
              <w:tab/>
            </w:r>
            <w:r w:rsidR="00BC5A12" w:rsidRPr="004032CF">
              <w:rPr>
                <w:rFonts w:ascii="Times New Roman" w:hAnsi="Times New Roman" w:cs="Times New Roman"/>
                <w:noProof/>
                <w:webHidden/>
                <w:sz w:val="24"/>
                <w:szCs w:val="24"/>
              </w:rPr>
              <w:fldChar w:fldCharType="begin"/>
            </w:r>
            <w:r w:rsidR="00BC5A12" w:rsidRPr="004032CF">
              <w:rPr>
                <w:rFonts w:ascii="Times New Roman" w:hAnsi="Times New Roman" w:cs="Times New Roman"/>
                <w:noProof/>
                <w:webHidden/>
                <w:sz w:val="24"/>
                <w:szCs w:val="24"/>
              </w:rPr>
              <w:instrText xml:space="preserve"> PAGEREF _Toc128857128 \h </w:instrText>
            </w:r>
            <w:r w:rsidR="00BC5A12" w:rsidRPr="004032CF">
              <w:rPr>
                <w:rFonts w:ascii="Times New Roman" w:hAnsi="Times New Roman" w:cs="Times New Roman"/>
                <w:noProof/>
                <w:webHidden/>
                <w:sz w:val="24"/>
                <w:szCs w:val="24"/>
              </w:rPr>
            </w:r>
            <w:r w:rsidR="00BC5A12" w:rsidRPr="004032CF">
              <w:rPr>
                <w:rFonts w:ascii="Times New Roman" w:hAnsi="Times New Roman" w:cs="Times New Roman"/>
                <w:noProof/>
                <w:webHidden/>
                <w:sz w:val="24"/>
                <w:szCs w:val="24"/>
              </w:rPr>
              <w:fldChar w:fldCharType="separate"/>
            </w:r>
            <w:r w:rsidR="006B2903" w:rsidRPr="004032CF">
              <w:rPr>
                <w:rFonts w:ascii="Times New Roman" w:hAnsi="Times New Roman" w:cs="Times New Roman"/>
                <w:noProof/>
                <w:webHidden/>
                <w:sz w:val="24"/>
                <w:szCs w:val="24"/>
              </w:rPr>
              <w:t>10</w:t>
            </w:r>
            <w:r w:rsidR="00BC5A12" w:rsidRPr="004032CF">
              <w:rPr>
                <w:rFonts w:ascii="Times New Roman" w:hAnsi="Times New Roman" w:cs="Times New Roman"/>
                <w:noProof/>
                <w:webHidden/>
                <w:sz w:val="24"/>
                <w:szCs w:val="24"/>
              </w:rPr>
              <w:fldChar w:fldCharType="end"/>
            </w:r>
          </w:hyperlink>
        </w:p>
        <w:p w14:paraId="2CAC8688" w14:textId="3BC66CE6" w:rsidR="00BC5A12" w:rsidRPr="004032CF" w:rsidRDefault="0055267D" w:rsidP="004032CF">
          <w:pPr>
            <w:pStyle w:val="TOC1"/>
            <w:tabs>
              <w:tab w:val="right" w:leader="dot" w:pos="9062"/>
            </w:tabs>
            <w:spacing w:after="0" w:line="276" w:lineRule="auto"/>
            <w:jc w:val="both"/>
            <w:rPr>
              <w:rFonts w:ascii="Times New Roman" w:hAnsi="Times New Roman" w:cs="Times New Roman"/>
              <w:noProof/>
              <w:sz w:val="24"/>
              <w:szCs w:val="24"/>
            </w:rPr>
          </w:pPr>
          <w:hyperlink w:anchor="_Toc128857129" w:history="1">
            <w:r w:rsidR="00BC5A12" w:rsidRPr="004032CF">
              <w:rPr>
                <w:rStyle w:val="Hyperlink"/>
                <w:rFonts w:ascii="Times New Roman" w:hAnsi="Times New Roman" w:cs="Times New Roman"/>
                <w:noProof/>
                <w:sz w:val="24"/>
                <w:szCs w:val="24"/>
              </w:rPr>
              <w:t>Г. Приложения към Условията за изпълнение:</w:t>
            </w:r>
            <w:r w:rsidR="00BC5A12" w:rsidRPr="004032CF">
              <w:rPr>
                <w:rFonts w:ascii="Times New Roman" w:hAnsi="Times New Roman" w:cs="Times New Roman"/>
                <w:noProof/>
                <w:webHidden/>
                <w:sz w:val="24"/>
                <w:szCs w:val="24"/>
              </w:rPr>
              <w:tab/>
            </w:r>
            <w:r w:rsidR="00BC5A12" w:rsidRPr="004032CF">
              <w:rPr>
                <w:rFonts w:ascii="Times New Roman" w:hAnsi="Times New Roman" w:cs="Times New Roman"/>
                <w:noProof/>
                <w:webHidden/>
                <w:sz w:val="24"/>
                <w:szCs w:val="24"/>
              </w:rPr>
              <w:fldChar w:fldCharType="begin"/>
            </w:r>
            <w:r w:rsidR="00BC5A12" w:rsidRPr="004032CF">
              <w:rPr>
                <w:rFonts w:ascii="Times New Roman" w:hAnsi="Times New Roman" w:cs="Times New Roman"/>
                <w:noProof/>
                <w:webHidden/>
                <w:sz w:val="24"/>
                <w:szCs w:val="24"/>
              </w:rPr>
              <w:instrText xml:space="preserve"> PAGEREF _Toc128857129 \h </w:instrText>
            </w:r>
            <w:r w:rsidR="00BC5A12" w:rsidRPr="004032CF">
              <w:rPr>
                <w:rFonts w:ascii="Times New Roman" w:hAnsi="Times New Roman" w:cs="Times New Roman"/>
                <w:noProof/>
                <w:webHidden/>
                <w:sz w:val="24"/>
                <w:szCs w:val="24"/>
              </w:rPr>
            </w:r>
            <w:r w:rsidR="00BC5A12" w:rsidRPr="004032CF">
              <w:rPr>
                <w:rFonts w:ascii="Times New Roman" w:hAnsi="Times New Roman" w:cs="Times New Roman"/>
                <w:noProof/>
                <w:webHidden/>
                <w:sz w:val="24"/>
                <w:szCs w:val="24"/>
              </w:rPr>
              <w:fldChar w:fldCharType="separate"/>
            </w:r>
            <w:r w:rsidR="006B2903" w:rsidRPr="004032CF">
              <w:rPr>
                <w:rFonts w:ascii="Times New Roman" w:hAnsi="Times New Roman" w:cs="Times New Roman"/>
                <w:noProof/>
                <w:webHidden/>
                <w:sz w:val="24"/>
                <w:szCs w:val="24"/>
              </w:rPr>
              <w:t>11</w:t>
            </w:r>
            <w:r w:rsidR="00BC5A12" w:rsidRPr="004032CF">
              <w:rPr>
                <w:rFonts w:ascii="Times New Roman" w:hAnsi="Times New Roman" w:cs="Times New Roman"/>
                <w:noProof/>
                <w:webHidden/>
                <w:sz w:val="24"/>
                <w:szCs w:val="24"/>
              </w:rPr>
              <w:fldChar w:fldCharType="end"/>
            </w:r>
          </w:hyperlink>
        </w:p>
        <w:p w14:paraId="0C8D55CC" w14:textId="71B1D35D" w:rsidR="00BC5A12" w:rsidRPr="004032CF" w:rsidRDefault="00BC5A12" w:rsidP="004032CF">
          <w:pPr>
            <w:spacing w:after="0" w:line="276" w:lineRule="auto"/>
            <w:jc w:val="both"/>
            <w:rPr>
              <w:rFonts w:ascii="Times New Roman" w:hAnsi="Times New Roman" w:cs="Times New Roman"/>
              <w:sz w:val="24"/>
              <w:szCs w:val="24"/>
            </w:rPr>
          </w:pPr>
          <w:r w:rsidRPr="004032CF">
            <w:rPr>
              <w:rFonts w:ascii="Times New Roman" w:hAnsi="Times New Roman" w:cs="Times New Roman"/>
              <w:b/>
              <w:bCs/>
              <w:sz w:val="24"/>
              <w:szCs w:val="24"/>
            </w:rPr>
            <w:fldChar w:fldCharType="end"/>
          </w:r>
        </w:p>
      </w:sdtContent>
    </w:sdt>
    <w:p w14:paraId="5BAF39FF" w14:textId="37688C5D" w:rsidR="00BC5A12" w:rsidRPr="004032CF" w:rsidRDefault="00107166" w:rsidP="004032CF">
      <w:pPr>
        <w:spacing w:after="0" w:line="276" w:lineRule="auto"/>
        <w:jc w:val="both"/>
        <w:rPr>
          <w:rFonts w:ascii="Times New Roman" w:hAnsi="Times New Roman" w:cs="Times New Roman"/>
          <w:color w:val="2F5496" w:themeColor="accent1" w:themeShade="BF"/>
          <w:sz w:val="24"/>
          <w:szCs w:val="24"/>
        </w:rPr>
      </w:pPr>
      <w:r w:rsidRPr="004032CF">
        <w:rPr>
          <w:rFonts w:ascii="Times New Roman" w:hAnsi="Times New Roman" w:cs="Times New Roman"/>
          <w:sz w:val="24"/>
          <w:szCs w:val="24"/>
        </w:rPr>
        <w:br w:type="page"/>
      </w:r>
    </w:p>
    <w:p w14:paraId="0F921E2B" w14:textId="28440BA8" w:rsidR="00BC5A12" w:rsidRPr="004032CF" w:rsidRDefault="00BC5A12" w:rsidP="004032CF">
      <w:pPr>
        <w:pStyle w:val="Heading1"/>
        <w:spacing w:before="0" w:line="276" w:lineRule="auto"/>
        <w:jc w:val="both"/>
        <w:rPr>
          <w:rFonts w:ascii="Times New Roman" w:hAnsi="Times New Roman" w:cs="Times New Roman"/>
          <w:sz w:val="24"/>
          <w:szCs w:val="24"/>
        </w:rPr>
      </w:pPr>
      <w:bookmarkStart w:id="1" w:name="_Toc128857122"/>
      <w:r w:rsidRPr="004032CF">
        <w:rPr>
          <w:rFonts w:ascii="Times New Roman" w:hAnsi="Times New Roman" w:cs="Times New Roman"/>
          <w:sz w:val="24"/>
          <w:szCs w:val="24"/>
        </w:rPr>
        <w:lastRenderedPageBreak/>
        <w:t xml:space="preserve">А. Техническо изпълнение на </w:t>
      </w:r>
      <w:r w:rsidR="006D074C" w:rsidRPr="006D074C">
        <w:rPr>
          <w:rFonts w:ascii="Times New Roman" w:hAnsi="Times New Roman" w:cs="Times New Roman"/>
          <w:sz w:val="24"/>
          <w:szCs w:val="24"/>
        </w:rPr>
        <w:t>предложени</w:t>
      </w:r>
      <w:r w:rsidR="006D074C">
        <w:rPr>
          <w:rFonts w:ascii="Times New Roman" w:hAnsi="Times New Roman" w:cs="Times New Roman"/>
          <w:sz w:val="24"/>
          <w:szCs w:val="24"/>
        </w:rPr>
        <w:t>ята</w:t>
      </w:r>
      <w:r w:rsidR="006D074C" w:rsidRPr="006D074C">
        <w:rPr>
          <w:rFonts w:ascii="Times New Roman" w:hAnsi="Times New Roman" w:cs="Times New Roman"/>
          <w:sz w:val="24"/>
          <w:szCs w:val="24"/>
        </w:rPr>
        <w:t xml:space="preserve"> за изпълнение на инвестиции</w:t>
      </w:r>
      <w:r w:rsidRPr="004032CF">
        <w:rPr>
          <w:rFonts w:ascii="Times New Roman" w:hAnsi="Times New Roman" w:cs="Times New Roman"/>
          <w:sz w:val="24"/>
          <w:szCs w:val="24"/>
        </w:rPr>
        <w:t>:</w:t>
      </w:r>
      <w:bookmarkEnd w:id="1"/>
    </w:p>
    <w:p w14:paraId="739C0DA4" w14:textId="77777777" w:rsidR="00BC5A12" w:rsidRPr="004032CF" w:rsidRDefault="00BC5A12" w:rsidP="004032CF">
      <w:pPr>
        <w:spacing w:after="0" w:line="276" w:lineRule="auto"/>
        <w:jc w:val="both"/>
        <w:rPr>
          <w:rFonts w:ascii="Times New Roman" w:hAnsi="Times New Roman" w:cs="Times New Roman"/>
          <w:sz w:val="24"/>
          <w:szCs w:val="24"/>
        </w:rPr>
      </w:pPr>
    </w:p>
    <w:p w14:paraId="44C44B5B" w14:textId="75744EC3"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Цялата кореспонденция между крайните получатели</w:t>
      </w:r>
      <w:r w:rsidR="00644052">
        <w:rPr>
          <w:rFonts w:ascii="Times New Roman" w:hAnsi="Times New Roman" w:cs="Times New Roman"/>
          <w:sz w:val="24"/>
          <w:szCs w:val="24"/>
          <w:lang w:val="en-GB"/>
        </w:rPr>
        <w:t xml:space="preserve"> </w:t>
      </w:r>
      <w:r w:rsidR="00644052">
        <w:rPr>
          <w:rFonts w:ascii="Times New Roman" w:hAnsi="Times New Roman" w:cs="Times New Roman"/>
          <w:sz w:val="24"/>
          <w:szCs w:val="24"/>
        </w:rPr>
        <w:t>(КП)</w:t>
      </w:r>
      <w:r w:rsidRPr="004032CF">
        <w:rPr>
          <w:rFonts w:ascii="Times New Roman" w:hAnsi="Times New Roman" w:cs="Times New Roman"/>
          <w:sz w:val="24"/>
          <w:szCs w:val="24"/>
        </w:rPr>
        <w:t xml:space="preserve"> и </w:t>
      </w:r>
      <w:r w:rsidR="00FD2E76" w:rsidRPr="004032CF">
        <w:rPr>
          <w:rFonts w:ascii="Times New Roman" w:hAnsi="Times New Roman" w:cs="Times New Roman"/>
          <w:sz w:val="24"/>
          <w:szCs w:val="24"/>
        </w:rPr>
        <w:t xml:space="preserve">ДФЗ </w:t>
      </w:r>
      <w:r w:rsidRPr="004032CF">
        <w:rPr>
          <w:rFonts w:ascii="Times New Roman" w:hAnsi="Times New Roman" w:cs="Times New Roman"/>
          <w:sz w:val="24"/>
          <w:szCs w:val="24"/>
        </w:rPr>
        <w:t>се осъществява посредством ИСМ-ИСУН 2020, раздел НПВУ.</w:t>
      </w:r>
    </w:p>
    <w:p w14:paraId="398BC8C9" w14:textId="77777777"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За задължителното осигуряване на достъп до ИСМ-ИСУН 2020, раздел НПВУ всеки краен получател, като използва функционалностите на системата трябва да си създаде профил за достъп за целите на изпълнение и отчитане на инвестициите. </w:t>
      </w:r>
    </w:p>
    <w:p w14:paraId="42A2A1FC" w14:textId="77777777" w:rsidR="00BC5A12" w:rsidRPr="004032CF" w:rsidRDefault="00BC5A12" w:rsidP="004032CF">
      <w:pPr>
        <w:spacing w:after="0" w:line="276" w:lineRule="auto"/>
        <w:jc w:val="both"/>
        <w:rPr>
          <w:rFonts w:ascii="Times New Roman" w:hAnsi="Times New Roman" w:cs="Times New Roman"/>
          <w:sz w:val="24"/>
          <w:szCs w:val="24"/>
        </w:rPr>
      </w:pPr>
    </w:p>
    <w:p w14:paraId="742D07A7" w14:textId="428AFF87" w:rsidR="00BC5A12" w:rsidRPr="004032CF" w:rsidRDefault="00BC5A12" w:rsidP="004032CF">
      <w:pPr>
        <w:pStyle w:val="Heading1"/>
        <w:spacing w:before="0" w:line="276" w:lineRule="auto"/>
        <w:jc w:val="both"/>
        <w:rPr>
          <w:rFonts w:ascii="Times New Roman" w:hAnsi="Times New Roman" w:cs="Times New Roman"/>
          <w:sz w:val="24"/>
          <w:szCs w:val="24"/>
        </w:rPr>
      </w:pPr>
      <w:bookmarkStart w:id="2" w:name="_Toc128857123"/>
      <w:r w:rsidRPr="004032CF">
        <w:rPr>
          <w:rFonts w:ascii="Times New Roman" w:hAnsi="Times New Roman" w:cs="Times New Roman"/>
          <w:sz w:val="24"/>
          <w:szCs w:val="24"/>
        </w:rPr>
        <w:t>I. Срок за изпълнение на одобрен</w:t>
      </w:r>
      <w:r w:rsidR="006D074C">
        <w:rPr>
          <w:rFonts w:ascii="Times New Roman" w:hAnsi="Times New Roman" w:cs="Times New Roman"/>
          <w:sz w:val="24"/>
          <w:szCs w:val="24"/>
        </w:rPr>
        <w:t>ото</w:t>
      </w:r>
      <w:r w:rsidRPr="004032CF">
        <w:rPr>
          <w:rFonts w:ascii="Times New Roman" w:hAnsi="Times New Roman" w:cs="Times New Roman"/>
          <w:sz w:val="24"/>
          <w:szCs w:val="24"/>
        </w:rPr>
        <w:t xml:space="preserve"> </w:t>
      </w:r>
      <w:r w:rsidR="006D074C" w:rsidRPr="006D074C">
        <w:rPr>
          <w:rFonts w:ascii="Times New Roman" w:hAnsi="Times New Roman" w:cs="Times New Roman"/>
          <w:sz w:val="24"/>
          <w:szCs w:val="24"/>
        </w:rPr>
        <w:t xml:space="preserve">предложение за изпълнение на инвестиции </w:t>
      </w:r>
      <w:r w:rsidRPr="004032CF">
        <w:rPr>
          <w:rFonts w:ascii="Times New Roman" w:hAnsi="Times New Roman" w:cs="Times New Roman"/>
          <w:sz w:val="24"/>
          <w:szCs w:val="24"/>
        </w:rPr>
        <w:t>и срок за мониторинг:</w:t>
      </w:r>
      <w:bookmarkEnd w:id="2"/>
    </w:p>
    <w:p w14:paraId="7E8B79F7" w14:textId="77777777" w:rsidR="00BC5A12" w:rsidRPr="004032CF" w:rsidRDefault="00BC5A12" w:rsidP="004032CF">
      <w:pPr>
        <w:spacing w:after="0" w:line="276" w:lineRule="auto"/>
        <w:jc w:val="both"/>
        <w:rPr>
          <w:rFonts w:ascii="Times New Roman" w:hAnsi="Times New Roman" w:cs="Times New Roman"/>
          <w:sz w:val="24"/>
          <w:szCs w:val="24"/>
        </w:rPr>
      </w:pPr>
    </w:p>
    <w:p w14:paraId="47D2F2F0" w14:textId="520A9439"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1. Одобрен</w:t>
      </w:r>
      <w:r w:rsidR="006D074C">
        <w:rPr>
          <w:rFonts w:ascii="Times New Roman" w:hAnsi="Times New Roman" w:cs="Times New Roman"/>
          <w:sz w:val="24"/>
          <w:szCs w:val="24"/>
        </w:rPr>
        <w:t>ото</w:t>
      </w:r>
      <w:r w:rsidRPr="004032CF">
        <w:rPr>
          <w:rFonts w:ascii="Times New Roman" w:hAnsi="Times New Roman" w:cs="Times New Roman"/>
          <w:sz w:val="24"/>
          <w:szCs w:val="24"/>
        </w:rPr>
        <w:t xml:space="preserve"> </w:t>
      </w:r>
      <w:r w:rsidR="006D074C" w:rsidRPr="006D074C">
        <w:rPr>
          <w:rFonts w:ascii="Times New Roman" w:hAnsi="Times New Roman" w:cs="Times New Roman"/>
          <w:sz w:val="24"/>
          <w:szCs w:val="24"/>
        </w:rPr>
        <w:t>предложение за изпълнение на инвестиции</w:t>
      </w:r>
      <w:r w:rsidR="006D074C">
        <w:rPr>
          <w:rFonts w:ascii="Times New Roman" w:hAnsi="Times New Roman" w:cs="Times New Roman"/>
          <w:sz w:val="24"/>
          <w:szCs w:val="24"/>
        </w:rPr>
        <w:t xml:space="preserve"> (ПИИ)</w:t>
      </w:r>
      <w:r w:rsidR="006D074C" w:rsidRPr="006D074C">
        <w:rPr>
          <w:rFonts w:ascii="Times New Roman" w:hAnsi="Times New Roman" w:cs="Times New Roman"/>
          <w:sz w:val="24"/>
          <w:szCs w:val="24"/>
        </w:rPr>
        <w:t xml:space="preserve"> </w:t>
      </w:r>
      <w:r w:rsidRPr="004032CF">
        <w:rPr>
          <w:rFonts w:ascii="Times New Roman" w:hAnsi="Times New Roman" w:cs="Times New Roman"/>
          <w:sz w:val="24"/>
          <w:szCs w:val="24"/>
        </w:rPr>
        <w:t xml:space="preserve">се изпълнява в срок до </w:t>
      </w:r>
      <w:r w:rsidR="00933005">
        <w:rPr>
          <w:rFonts w:ascii="Times New Roman" w:hAnsi="Times New Roman" w:cs="Times New Roman"/>
          <w:sz w:val="24"/>
          <w:szCs w:val="24"/>
        </w:rPr>
        <w:t xml:space="preserve">31 </w:t>
      </w:r>
      <w:r w:rsidR="004A6480">
        <w:rPr>
          <w:rFonts w:ascii="Times New Roman" w:hAnsi="Times New Roman" w:cs="Times New Roman"/>
          <w:sz w:val="24"/>
          <w:szCs w:val="24"/>
        </w:rPr>
        <w:t xml:space="preserve">март </w:t>
      </w:r>
      <w:r w:rsidR="00933005">
        <w:rPr>
          <w:rFonts w:ascii="Times New Roman" w:hAnsi="Times New Roman" w:cs="Times New Roman"/>
          <w:sz w:val="24"/>
          <w:szCs w:val="24"/>
        </w:rPr>
        <w:t>202</w:t>
      </w:r>
      <w:r w:rsidR="004A6480">
        <w:rPr>
          <w:rFonts w:ascii="Times New Roman" w:hAnsi="Times New Roman" w:cs="Times New Roman"/>
          <w:sz w:val="24"/>
          <w:szCs w:val="24"/>
        </w:rPr>
        <w:t>6</w:t>
      </w:r>
      <w:r w:rsidR="00933005">
        <w:rPr>
          <w:rFonts w:ascii="Times New Roman" w:hAnsi="Times New Roman" w:cs="Times New Roman"/>
          <w:sz w:val="24"/>
          <w:szCs w:val="24"/>
        </w:rPr>
        <w:t xml:space="preserve"> г</w:t>
      </w:r>
      <w:r w:rsidRPr="004032CF">
        <w:rPr>
          <w:rFonts w:ascii="Times New Roman" w:hAnsi="Times New Roman" w:cs="Times New Roman"/>
          <w:sz w:val="24"/>
          <w:szCs w:val="24"/>
        </w:rPr>
        <w:t>.</w:t>
      </w:r>
    </w:p>
    <w:p w14:paraId="02BEC4EC" w14:textId="0C424F29" w:rsidR="00BC5A12" w:rsidRPr="004032CF" w:rsidRDefault="009B758B" w:rsidP="00611571">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1.1</w:t>
      </w:r>
      <w:r w:rsidR="00BC5A12" w:rsidRPr="004032CF">
        <w:rPr>
          <w:rFonts w:ascii="Times New Roman" w:hAnsi="Times New Roman" w:cs="Times New Roman"/>
          <w:sz w:val="24"/>
          <w:szCs w:val="24"/>
        </w:rPr>
        <w:t xml:space="preserve">. </w:t>
      </w:r>
      <w:r w:rsidR="00933005" w:rsidRPr="00494195">
        <w:rPr>
          <w:rFonts w:ascii="Times New Roman" w:hAnsi="Times New Roman" w:cs="Times New Roman"/>
          <w:i/>
          <w:sz w:val="24"/>
          <w:szCs w:val="24"/>
        </w:rPr>
        <w:t>отм</w:t>
      </w:r>
      <w:r w:rsidR="00BC5A12" w:rsidRPr="00494195">
        <w:rPr>
          <w:rFonts w:ascii="Times New Roman" w:hAnsi="Times New Roman" w:cs="Times New Roman"/>
          <w:i/>
          <w:sz w:val="24"/>
          <w:szCs w:val="24"/>
        </w:rPr>
        <w:t>.</w:t>
      </w:r>
    </w:p>
    <w:p w14:paraId="57C2B91D" w14:textId="11E6DD38" w:rsidR="009B758B" w:rsidRPr="004032CF" w:rsidRDefault="009B758B"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2. Съгласно чл. 132 от Регламент (ЕС, Евратом) 2018/1046</w:t>
      </w:r>
      <w:r w:rsidR="00644052" w:rsidRPr="00644052">
        <w:t xml:space="preserve"> </w:t>
      </w:r>
      <w:r w:rsidR="00644052" w:rsidRPr="00644052">
        <w:rPr>
          <w:rFonts w:ascii="Times New Roman" w:hAnsi="Times New Roman" w:cs="Times New Roman"/>
          <w:sz w:val="24"/>
          <w:szCs w:val="24"/>
        </w:rPr>
        <w:t>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  (OB L 193 от 30.7.2018г.)</w:t>
      </w:r>
      <w:r w:rsidRPr="004032CF">
        <w:rPr>
          <w:rFonts w:ascii="Times New Roman" w:hAnsi="Times New Roman" w:cs="Times New Roman"/>
          <w:sz w:val="24"/>
          <w:szCs w:val="24"/>
        </w:rPr>
        <w:t>, КП отговарят за съхранението на документация и разходооправдателни документи, включително статистически данни и други данни, отнасящи се до финансирането, както и записи и документи в електронен формат, в продължение на пет години след окончателно плащане или, когато няма такова плащане, след трансакцията на последното плащане. Когато финансирането не надхвърля 60 000 евро, този срок е три години.</w:t>
      </w:r>
    </w:p>
    <w:p w14:paraId="0529E97A" w14:textId="47F34540" w:rsidR="00D95AEB"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3. </w:t>
      </w:r>
      <w:r w:rsidR="00D95AEB" w:rsidRPr="004032CF">
        <w:rPr>
          <w:rFonts w:ascii="Times New Roman" w:hAnsi="Times New Roman" w:cs="Times New Roman"/>
          <w:sz w:val="24"/>
          <w:szCs w:val="24"/>
        </w:rPr>
        <w:t>Крайните получатели се задължават да използват финансираните активи на определеното място и з</w:t>
      </w:r>
      <w:r w:rsidR="00710262" w:rsidRPr="004032CF">
        <w:rPr>
          <w:rFonts w:ascii="Times New Roman" w:hAnsi="Times New Roman" w:cs="Times New Roman"/>
          <w:sz w:val="24"/>
          <w:szCs w:val="24"/>
        </w:rPr>
        <w:t xml:space="preserve">а предвидените по </w:t>
      </w:r>
      <w:r w:rsidR="006D074C" w:rsidRPr="006D074C">
        <w:rPr>
          <w:rFonts w:ascii="Times New Roman" w:hAnsi="Times New Roman" w:cs="Times New Roman"/>
          <w:sz w:val="24"/>
          <w:szCs w:val="24"/>
        </w:rPr>
        <w:t>ПИИ</w:t>
      </w:r>
      <w:r w:rsidR="006D074C" w:rsidRPr="006D074C" w:rsidDel="006D074C">
        <w:rPr>
          <w:rFonts w:ascii="Times New Roman" w:hAnsi="Times New Roman" w:cs="Times New Roman"/>
          <w:sz w:val="24"/>
          <w:szCs w:val="24"/>
        </w:rPr>
        <w:t xml:space="preserve"> </w:t>
      </w:r>
      <w:r w:rsidR="00710262" w:rsidRPr="004032CF">
        <w:rPr>
          <w:rFonts w:ascii="Times New Roman" w:hAnsi="Times New Roman" w:cs="Times New Roman"/>
          <w:sz w:val="24"/>
          <w:szCs w:val="24"/>
        </w:rPr>
        <w:t xml:space="preserve">цели </w:t>
      </w:r>
      <w:r w:rsidR="00D95AEB" w:rsidRPr="004032CF">
        <w:rPr>
          <w:rFonts w:ascii="Times New Roman" w:hAnsi="Times New Roman" w:cs="Times New Roman"/>
          <w:sz w:val="24"/>
          <w:szCs w:val="24"/>
        </w:rPr>
        <w:t xml:space="preserve">за срок от три години, считано от </w:t>
      </w:r>
      <w:r w:rsidR="00CF0AB8" w:rsidRPr="004032CF">
        <w:rPr>
          <w:rFonts w:ascii="Times New Roman" w:hAnsi="Times New Roman" w:cs="Times New Roman"/>
          <w:sz w:val="24"/>
          <w:szCs w:val="24"/>
        </w:rPr>
        <w:t xml:space="preserve">датата на </w:t>
      </w:r>
      <w:r w:rsidR="008F0012" w:rsidRPr="004032CF">
        <w:rPr>
          <w:rFonts w:ascii="Times New Roman" w:hAnsi="Times New Roman" w:cs="Times New Roman"/>
          <w:sz w:val="24"/>
          <w:szCs w:val="24"/>
        </w:rPr>
        <w:t>извършване</w:t>
      </w:r>
      <w:r w:rsidR="00CF0AB8" w:rsidRPr="004032CF">
        <w:rPr>
          <w:rFonts w:ascii="Times New Roman" w:hAnsi="Times New Roman" w:cs="Times New Roman"/>
          <w:sz w:val="24"/>
          <w:szCs w:val="24"/>
        </w:rPr>
        <w:t xml:space="preserve"> на </w:t>
      </w:r>
      <w:r w:rsidR="00D95AEB" w:rsidRPr="004032CF">
        <w:rPr>
          <w:rFonts w:ascii="Times New Roman" w:hAnsi="Times New Roman" w:cs="Times New Roman"/>
          <w:sz w:val="24"/>
          <w:szCs w:val="24"/>
        </w:rPr>
        <w:t>окончателното плащане по договора за предоставяне на безвъзмездна финансова помощ</w:t>
      </w:r>
      <w:r w:rsidR="00E7415A" w:rsidRPr="004032CF">
        <w:rPr>
          <w:rFonts w:ascii="Times New Roman" w:hAnsi="Times New Roman" w:cs="Times New Roman"/>
          <w:sz w:val="24"/>
          <w:szCs w:val="24"/>
        </w:rPr>
        <w:t>.</w:t>
      </w:r>
      <w:r w:rsidR="00EB71CF" w:rsidRPr="004032CF">
        <w:rPr>
          <w:rFonts w:ascii="Times New Roman" w:hAnsi="Times New Roman" w:cs="Times New Roman"/>
          <w:sz w:val="24"/>
          <w:szCs w:val="24"/>
        </w:rPr>
        <w:t xml:space="preserve"> За същия период КП са длъжни да спазват и </w:t>
      </w:r>
      <w:r w:rsidR="00644052" w:rsidRPr="00644052">
        <w:rPr>
          <w:rFonts w:ascii="Times New Roman" w:hAnsi="Times New Roman" w:cs="Times New Roman"/>
          <w:sz w:val="24"/>
          <w:szCs w:val="24"/>
        </w:rPr>
        <w:t>Принцип за „ненанасяне на значителни вреди“ (</w:t>
      </w:r>
      <w:r w:rsidR="00EB71CF" w:rsidRPr="004032CF">
        <w:rPr>
          <w:rFonts w:ascii="Times New Roman" w:hAnsi="Times New Roman" w:cs="Times New Roman"/>
          <w:sz w:val="24"/>
          <w:szCs w:val="24"/>
        </w:rPr>
        <w:t>ПНЗВ</w:t>
      </w:r>
      <w:r w:rsidR="00644052">
        <w:rPr>
          <w:rFonts w:ascii="Times New Roman" w:hAnsi="Times New Roman" w:cs="Times New Roman"/>
          <w:sz w:val="24"/>
          <w:szCs w:val="24"/>
        </w:rPr>
        <w:t>)</w:t>
      </w:r>
      <w:r w:rsidR="00EB71CF" w:rsidRPr="004032CF">
        <w:rPr>
          <w:rFonts w:ascii="Times New Roman" w:hAnsi="Times New Roman" w:cs="Times New Roman"/>
          <w:sz w:val="24"/>
          <w:szCs w:val="24"/>
        </w:rPr>
        <w:t xml:space="preserve"> и подлежат на контрол при извършване на последва</w:t>
      </w:r>
      <w:r w:rsidR="00F66ACE">
        <w:rPr>
          <w:rFonts w:ascii="Times New Roman" w:hAnsi="Times New Roman" w:cs="Times New Roman"/>
          <w:sz w:val="24"/>
          <w:szCs w:val="24"/>
        </w:rPr>
        <w:t>щ</w:t>
      </w:r>
      <w:r w:rsidR="00EB71CF" w:rsidRPr="004032CF">
        <w:rPr>
          <w:rFonts w:ascii="Times New Roman" w:hAnsi="Times New Roman" w:cs="Times New Roman"/>
          <w:sz w:val="24"/>
          <w:szCs w:val="24"/>
        </w:rPr>
        <w:t>и проверки след плащане.</w:t>
      </w:r>
    </w:p>
    <w:p w14:paraId="160C556C" w14:textId="77777777" w:rsidR="00BC5A12" w:rsidRPr="004032CF" w:rsidRDefault="00BC5A12" w:rsidP="004032CF">
      <w:pPr>
        <w:spacing w:after="0" w:line="276" w:lineRule="auto"/>
        <w:jc w:val="both"/>
        <w:rPr>
          <w:rFonts w:ascii="Times New Roman" w:hAnsi="Times New Roman" w:cs="Times New Roman"/>
          <w:sz w:val="24"/>
          <w:szCs w:val="24"/>
        </w:rPr>
      </w:pPr>
    </w:p>
    <w:p w14:paraId="7235BA91" w14:textId="09C4041D" w:rsidR="00BC5A12" w:rsidRPr="004032CF" w:rsidRDefault="00BC5A12" w:rsidP="004032CF">
      <w:pPr>
        <w:pStyle w:val="Heading1"/>
        <w:spacing w:before="0" w:line="276" w:lineRule="auto"/>
        <w:jc w:val="both"/>
        <w:rPr>
          <w:rFonts w:ascii="Times New Roman" w:hAnsi="Times New Roman" w:cs="Times New Roman"/>
          <w:sz w:val="24"/>
          <w:szCs w:val="24"/>
        </w:rPr>
      </w:pPr>
      <w:bookmarkStart w:id="3" w:name="_Toc128857124"/>
      <w:r w:rsidRPr="004032CF">
        <w:rPr>
          <w:rFonts w:ascii="Times New Roman" w:hAnsi="Times New Roman" w:cs="Times New Roman"/>
          <w:sz w:val="24"/>
          <w:szCs w:val="24"/>
        </w:rPr>
        <w:t xml:space="preserve">II. Критерии за допустимост, критерии за оценка, ангажименти и други задължения на </w:t>
      </w:r>
      <w:r w:rsidR="00D31C99" w:rsidRPr="004032CF">
        <w:rPr>
          <w:rFonts w:ascii="Times New Roman" w:hAnsi="Times New Roman" w:cs="Times New Roman"/>
          <w:sz w:val="24"/>
          <w:szCs w:val="24"/>
        </w:rPr>
        <w:t>крайните получатели</w:t>
      </w:r>
      <w:bookmarkEnd w:id="3"/>
    </w:p>
    <w:p w14:paraId="12433E92" w14:textId="77777777" w:rsidR="00BC5A12" w:rsidRPr="004032CF" w:rsidRDefault="00BC5A12" w:rsidP="004032CF">
      <w:pPr>
        <w:spacing w:after="0" w:line="276" w:lineRule="auto"/>
        <w:jc w:val="both"/>
        <w:rPr>
          <w:rFonts w:ascii="Times New Roman" w:hAnsi="Times New Roman" w:cs="Times New Roman"/>
          <w:sz w:val="24"/>
          <w:szCs w:val="24"/>
        </w:rPr>
      </w:pPr>
    </w:p>
    <w:p w14:paraId="38C41E1D" w14:textId="77777777" w:rsidR="00BC5A12" w:rsidRPr="004032CF" w:rsidRDefault="00BC5A12"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Критерии за допустимост</w:t>
      </w:r>
    </w:p>
    <w:p w14:paraId="56C4056B" w14:textId="28BA9C10" w:rsidR="00BC5A12" w:rsidRPr="004032CF" w:rsidRDefault="00BC5A12"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1. За периода от датата на подаване на </w:t>
      </w:r>
      <w:r w:rsidR="00983FF1" w:rsidRPr="004032CF">
        <w:rPr>
          <w:rFonts w:ascii="Times New Roman" w:hAnsi="Times New Roman" w:cs="Times New Roman"/>
          <w:sz w:val="24"/>
          <w:szCs w:val="24"/>
        </w:rPr>
        <w:t>предложението за изпълнение на инвестиции</w:t>
      </w:r>
      <w:r w:rsidRPr="004032CF">
        <w:rPr>
          <w:rFonts w:ascii="Times New Roman" w:hAnsi="Times New Roman" w:cs="Times New Roman"/>
          <w:sz w:val="24"/>
          <w:szCs w:val="24"/>
        </w:rPr>
        <w:t xml:space="preserve"> до изтичане на срока за мониторинг</w:t>
      </w:r>
      <w:r w:rsidR="00C71853" w:rsidRPr="004032CF">
        <w:rPr>
          <w:rFonts w:ascii="Times New Roman" w:hAnsi="Times New Roman" w:cs="Times New Roman"/>
          <w:sz w:val="24"/>
          <w:szCs w:val="24"/>
        </w:rPr>
        <w:t xml:space="preserve">, посочен в т. </w:t>
      </w:r>
      <w:r w:rsidR="001E7966" w:rsidRPr="004032CF">
        <w:rPr>
          <w:rFonts w:ascii="Times New Roman" w:hAnsi="Times New Roman" w:cs="Times New Roman"/>
          <w:sz w:val="24"/>
          <w:szCs w:val="24"/>
        </w:rPr>
        <w:t>3</w:t>
      </w:r>
      <w:r w:rsidR="00C71853" w:rsidRPr="004032CF">
        <w:rPr>
          <w:rFonts w:ascii="Times New Roman" w:hAnsi="Times New Roman" w:cs="Times New Roman"/>
          <w:sz w:val="24"/>
          <w:szCs w:val="24"/>
        </w:rPr>
        <w:t xml:space="preserve"> от подраздел </w:t>
      </w:r>
      <w:r w:rsidR="00C71853" w:rsidRPr="004032CF">
        <w:rPr>
          <w:rFonts w:ascii="Times New Roman" w:hAnsi="Times New Roman" w:cs="Times New Roman"/>
          <w:sz w:val="24"/>
          <w:szCs w:val="24"/>
          <w:lang w:val="en-US"/>
        </w:rPr>
        <w:t>I</w:t>
      </w:r>
      <w:r w:rsidR="00C71853" w:rsidRPr="004032CF">
        <w:rPr>
          <w:rFonts w:ascii="Times New Roman" w:hAnsi="Times New Roman" w:cs="Times New Roman"/>
          <w:sz w:val="24"/>
          <w:szCs w:val="24"/>
        </w:rPr>
        <w:t>, раздел А</w:t>
      </w:r>
      <w:r w:rsidRPr="004032CF">
        <w:rPr>
          <w:rFonts w:ascii="Times New Roman" w:hAnsi="Times New Roman" w:cs="Times New Roman"/>
          <w:sz w:val="24"/>
          <w:szCs w:val="24"/>
        </w:rPr>
        <w:t xml:space="preserve"> </w:t>
      </w:r>
      <w:r w:rsidR="00C45E6F" w:rsidRPr="004032CF">
        <w:rPr>
          <w:rFonts w:ascii="Times New Roman" w:hAnsi="Times New Roman" w:cs="Times New Roman"/>
          <w:sz w:val="24"/>
          <w:szCs w:val="24"/>
        </w:rPr>
        <w:t>крайните получатели</w:t>
      </w:r>
      <w:r w:rsidR="00745BC7" w:rsidRPr="004032CF">
        <w:rPr>
          <w:rFonts w:ascii="Times New Roman" w:hAnsi="Times New Roman" w:cs="Times New Roman"/>
          <w:sz w:val="24"/>
          <w:szCs w:val="24"/>
        </w:rPr>
        <w:t xml:space="preserve"> </w:t>
      </w:r>
      <w:r w:rsidRPr="004032CF">
        <w:rPr>
          <w:rFonts w:ascii="Times New Roman" w:hAnsi="Times New Roman" w:cs="Times New Roman"/>
          <w:sz w:val="24"/>
          <w:szCs w:val="24"/>
        </w:rPr>
        <w:t>са длъжни да спазват критериите за допустимост, посочени в раздел 11.1. „Критерии за допустимост на кандидатите“ от Условията за кандидатстване с изключение на т.</w:t>
      </w:r>
      <w:r w:rsidR="003D0BF8" w:rsidRPr="004032CF">
        <w:rPr>
          <w:rFonts w:ascii="Times New Roman" w:hAnsi="Times New Roman" w:cs="Times New Roman"/>
          <w:sz w:val="24"/>
          <w:szCs w:val="24"/>
        </w:rPr>
        <w:t xml:space="preserve"> </w:t>
      </w:r>
      <w:r w:rsidR="00BC0306" w:rsidRPr="004032CF">
        <w:rPr>
          <w:rFonts w:ascii="Times New Roman" w:hAnsi="Times New Roman" w:cs="Times New Roman"/>
          <w:sz w:val="24"/>
          <w:szCs w:val="24"/>
        </w:rPr>
        <w:t>2</w:t>
      </w:r>
      <w:r w:rsidR="00C10B4C" w:rsidRPr="004032CF">
        <w:rPr>
          <w:rFonts w:ascii="Times New Roman" w:hAnsi="Times New Roman" w:cs="Times New Roman"/>
          <w:sz w:val="24"/>
          <w:szCs w:val="24"/>
        </w:rPr>
        <w:t>, б. „б“</w:t>
      </w:r>
      <w:r w:rsidR="00644052">
        <w:rPr>
          <w:rFonts w:ascii="Times New Roman" w:hAnsi="Times New Roman" w:cs="Times New Roman"/>
          <w:sz w:val="24"/>
          <w:szCs w:val="24"/>
        </w:rPr>
        <w:t xml:space="preserve"> от същия раздел</w:t>
      </w:r>
      <w:r w:rsidR="00495D4A">
        <w:rPr>
          <w:rFonts w:ascii="Times New Roman" w:hAnsi="Times New Roman" w:cs="Times New Roman"/>
          <w:sz w:val="24"/>
          <w:szCs w:val="24"/>
        </w:rPr>
        <w:t>, което следва да се спазва до сключването на договора за финансиране</w:t>
      </w:r>
      <w:r w:rsidR="00BC0306" w:rsidRPr="004032CF">
        <w:rPr>
          <w:rFonts w:ascii="Times New Roman" w:hAnsi="Times New Roman" w:cs="Times New Roman"/>
          <w:sz w:val="24"/>
          <w:szCs w:val="24"/>
        </w:rPr>
        <w:t>.</w:t>
      </w:r>
    </w:p>
    <w:p w14:paraId="5C25FF7C" w14:textId="77777777" w:rsidR="0037698D" w:rsidRPr="004032CF" w:rsidRDefault="0037698D"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2. Крайните получатели са длъжни да недопуснат получаване на публична финансова помощ от държавния бюджет или от бюджета на Европейския съюз за инвестиционните разходи, за които са получили финансова помощ по договора за финансиране по настоящата процедура за изпълнение на инвестиции.</w:t>
      </w:r>
    </w:p>
    <w:p w14:paraId="6CCC03A9" w14:textId="77777777" w:rsidR="00FA16D2" w:rsidRPr="004032CF" w:rsidRDefault="00FA16D2"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p>
    <w:p w14:paraId="0B45FCB8" w14:textId="7DDEF0E2" w:rsidR="00BC5A12" w:rsidRPr="004032CF" w:rsidRDefault="00BC5A12"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Критерии за оценка </w:t>
      </w:r>
    </w:p>
    <w:p w14:paraId="4D13B9D5" w14:textId="1ABCA408" w:rsidR="0058053D" w:rsidRDefault="00983FF1" w:rsidP="00C51DAE">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4032CF">
        <w:rPr>
          <w:rFonts w:ascii="Times New Roman" w:hAnsi="Times New Roman" w:cs="Times New Roman"/>
          <w:sz w:val="24"/>
          <w:szCs w:val="24"/>
        </w:rPr>
        <w:t xml:space="preserve">1. </w:t>
      </w:r>
      <w:r w:rsidR="00BC5A12" w:rsidRPr="004032CF">
        <w:rPr>
          <w:rFonts w:ascii="Times New Roman" w:hAnsi="Times New Roman" w:cs="Times New Roman"/>
          <w:sz w:val="24"/>
          <w:szCs w:val="24"/>
        </w:rPr>
        <w:t xml:space="preserve">За периода от </w:t>
      </w:r>
      <w:r w:rsidR="009256F0" w:rsidRPr="004032CF">
        <w:rPr>
          <w:rFonts w:ascii="Times New Roman" w:hAnsi="Times New Roman" w:cs="Times New Roman"/>
          <w:sz w:val="24"/>
          <w:szCs w:val="24"/>
        </w:rPr>
        <w:t xml:space="preserve">датата на сключване на </w:t>
      </w:r>
      <w:r w:rsidR="0058053D" w:rsidRPr="004032CF">
        <w:rPr>
          <w:rFonts w:ascii="Times New Roman" w:hAnsi="Times New Roman" w:cs="Times New Roman"/>
          <w:sz w:val="24"/>
          <w:szCs w:val="24"/>
        </w:rPr>
        <w:t xml:space="preserve">договора за финансиране до изтичане на срока по т. </w:t>
      </w:r>
      <w:r w:rsidR="001E7966" w:rsidRPr="004032CF">
        <w:rPr>
          <w:rFonts w:ascii="Times New Roman" w:hAnsi="Times New Roman" w:cs="Times New Roman"/>
          <w:sz w:val="24"/>
          <w:szCs w:val="24"/>
        </w:rPr>
        <w:t>3</w:t>
      </w:r>
      <w:r w:rsidR="0058053D" w:rsidRPr="004032CF">
        <w:rPr>
          <w:rFonts w:ascii="Times New Roman" w:hAnsi="Times New Roman" w:cs="Times New Roman"/>
          <w:sz w:val="24"/>
          <w:szCs w:val="24"/>
        </w:rPr>
        <w:t xml:space="preserve"> от подраздел I, раздел А</w:t>
      </w:r>
      <w:r w:rsidRPr="004032CF">
        <w:rPr>
          <w:rFonts w:ascii="Times New Roman" w:hAnsi="Times New Roman" w:cs="Times New Roman"/>
          <w:sz w:val="24"/>
          <w:szCs w:val="24"/>
        </w:rPr>
        <w:t xml:space="preserve"> крайните получатели</w:t>
      </w:r>
      <w:r w:rsidR="0047164B" w:rsidRPr="004032CF">
        <w:rPr>
          <w:rFonts w:ascii="Times New Roman" w:hAnsi="Times New Roman" w:cs="Times New Roman"/>
          <w:sz w:val="24"/>
          <w:szCs w:val="24"/>
          <w:lang w:val="en-US"/>
        </w:rPr>
        <w:t xml:space="preserve"> </w:t>
      </w:r>
      <w:r w:rsidR="00BC5A12" w:rsidRPr="004032CF">
        <w:rPr>
          <w:rFonts w:ascii="Times New Roman" w:hAnsi="Times New Roman" w:cs="Times New Roman"/>
          <w:sz w:val="24"/>
          <w:szCs w:val="24"/>
        </w:rPr>
        <w:t>са длъжни да поддържат съответствие с критерии за оценка</w:t>
      </w:r>
      <w:r w:rsidR="00A5479C">
        <w:rPr>
          <w:rFonts w:ascii="Times New Roman" w:hAnsi="Times New Roman" w:cs="Times New Roman"/>
          <w:sz w:val="24"/>
          <w:szCs w:val="24"/>
        </w:rPr>
        <w:t xml:space="preserve"> </w:t>
      </w:r>
      <w:r w:rsidR="00582BA0">
        <w:rPr>
          <w:rFonts w:ascii="Times New Roman" w:hAnsi="Times New Roman" w:cs="Times New Roman"/>
          <w:sz w:val="24"/>
          <w:szCs w:val="24"/>
        </w:rPr>
        <w:t>4</w:t>
      </w:r>
      <w:r w:rsidR="00A5479C" w:rsidRPr="00A5479C">
        <w:rPr>
          <w:rFonts w:ascii="Times New Roman" w:hAnsi="Times New Roman" w:cs="Times New Roman"/>
          <w:sz w:val="24"/>
          <w:szCs w:val="24"/>
        </w:rPr>
        <w:t xml:space="preserve">, </w:t>
      </w:r>
      <w:r w:rsidR="00582BA0">
        <w:rPr>
          <w:rFonts w:ascii="Times New Roman" w:hAnsi="Times New Roman" w:cs="Times New Roman"/>
          <w:sz w:val="24"/>
          <w:szCs w:val="24"/>
        </w:rPr>
        <w:t>6</w:t>
      </w:r>
      <w:r w:rsidR="00A5479C" w:rsidRPr="00A5479C">
        <w:rPr>
          <w:rFonts w:ascii="Times New Roman" w:hAnsi="Times New Roman" w:cs="Times New Roman"/>
          <w:sz w:val="24"/>
          <w:szCs w:val="24"/>
        </w:rPr>
        <w:t xml:space="preserve"> и </w:t>
      </w:r>
      <w:r w:rsidR="00582BA0">
        <w:rPr>
          <w:rFonts w:ascii="Times New Roman" w:hAnsi="Times New Roman" w:cs="Times New Roman"/>
          <w:sz w:val="24"/>
          <w:szCs w:val="24"/>
        </w:rPr>
        <w:t>7</w:t>
      </w:r>
      <w:r w:rsidR="00BC5A12" w:rsidRPr="004032CF">
        <w:rPr>
          <w:rFonts w:ascii="Times New Roman" w:hAnsi="Times New Roman" w:cs="Times New Roman"/>
          <w:sz w:val="24"/>
          <w:szCs w:val="24"/>
        </w:rPr>
        <w:t xml:space="preserve">, по </w:t>
      </w:r>
      <w:r w:rsidR="00A5479C" w:rsidRPr="004032CF">
        <w:rPr>
          <w:rFonts w:ascii="Times New Roman" w:hAnsi="Times New Roman" w:cs="Times New Roman"/>
          <w:sz w:val="24"/>
          <w:szCs w:val="24"/>
        </w:rPr>
        <w:t>ко</w:t>
      </w:r>
      <w:r w:rsidR="00A5479C">
        <w:rPr>
          <w:rFonts w:ascii="Times New Roman" w:hAnsi="Times New Roman" w:cs="Times New Roman"/>
          <w:sz w:val="24"/>
          <w:szCs w:val="24"/>
        </w:rPr>
        <w:t>и</w:t>
      </w:r>
      <w:r w:rsidR="00A5479C" w:rsidRPr="004032CF">
        <w:rPr>
          <w:rFonts w:ascii="Times New Roman" w:hAnsi="Times New Roman" w:cs="Times New Roman"/>
          <w:sz w:val="24"/>
          <w:szCs w:val="24"/>
        </w:rPr>
        <w:t xml:space="preserve">то </w:t>
      </w:r>
      <w:r w:rsidR="00BC5A12" w:rsidRPr="004032CF">
        <w:rPr>
          <w:rFonts w:ascii="Times New Roman" w:hAnsi="Times New Roman" w:cs="Times New Roman"/>
          <w:sz w:val="24"/>
          <w:szCs w:val="24"/>
        </w:rPr>
        <w:t>предложение</w:t>
      </w:r>
      <w:r w:rsidRPr="004032CF">
        <w:rPr>
          <w:rFonts w:ascii="Times New Roman" w:hAnsi="Times New Roman" w:cs="Times New Roman"/>
          <w:sz w:val="24"/>
          <w:szCs w:val="24"/>
        </w:rPr>
        <w:t>то</w:t>
      </w:r>
      <w:r w:rsidR="00BC5A12" w:rsidRPr="004032CF">
        <w:rPr>
          <w:rFonts w:ascii="Times New Roman" w:hAnsi="Times New Roman" w:cs="Times New Roman"/>
          <w:sz w:val="24"/>
          <w:szCs w:val="24"/>
        </w:rPr>
        <w:t xml:space="preserve"> е било оценено, съгласно списък с критериите за оценка и получените точки по всеки от тях, представляващи приложение към договора</w:t>
      </w:r>
      <w:r w:rsidR="00B11CE8" w:rsidRPr="004032CF">
        <w:rPr>
          <w:rFonts w:ascii="Times New Roman" w:hAnsi="Times New Roman" w:cs="Times New Roman"/>
          <w:sz w:val="24"/>
          <w:szCs w:val="24"/>
        </w:rPr>
        <w:t xml:space="preserve">. </w:t>
      </w:r>
      <w:r w:rsidR="00262016" w:rsidRPr="004032CF">
        <w:rPr>
          <w:rFonts w:ascii="Times New Roman" w:hAnsi="Times New Roman" w:cs="Times New Roman"/>
          <w:color w:val="000000"/>
          <w:sz w:val="24"/>
          <w:szCs w:val="24"/>
        </w:rPr>
        <w:t xml:space="preserve">Когато </w:t>
      </w:r>
      <w:r w:rsidR="0058053D" w:rsidRPr="004032CF">
        <w:rPr>
          <w:rFonts w:ascii="Times New Roman" w:hAnsi="Times New Roman" w:cs="Times New Roman"/>
          <w:color w:val="000000"/>
          <w:sz w:val="24"/>
          <w:szCs w:val="24"/>
        </w:rPr>
        <w:t xml:space="preserve">ДФЗ </w:t>
      </w:r>
      <w:r w:rsidR="00262016" w:rsidRPr="004032CF">
        <w:rPr>
          <w:rFonts w:ascii="Times New Roman" w:hAnsi="Times New Roman" w:cs="Times New Roman"/>
          <w:color w:val="000000"/>
          <w:sz w:val="24"/>
          <w:szCs w:val="24"/>
        </w:rPr>
        <w:t>установи, че КП не спазва това задължение</w:t>
      </w:r>
      <w:r w:rsidR="0058053D" w:rsidRPr="004032CF">
        <w:rPr>
          <w:rFonts w:ascii="Times New Roman" w:hAnsi="Times New Roman" w:cs="Times New Roman"/>
          <w:sz w:val="24"/>
          <w:szCs w:val="24"/>
        </w:rPr>
        <w:t xml:space="preserve"> </w:t>
      </w:r>
      <w:r w:rsidR="0058053D" w:rsidRPr="004032CF">
        <w:rPr>
          <w:rFonts w:ascii="Times New Roman" w:hAnsi="Times New Roman" w:cs="Times New Roman"/>
          <w:color w:val="000000"/>
          <w:sz w:val="24"/>
          <w:szCs w:val="24"/>
        </w:rPr>
        <w:t>по отношение на</w:t>
      </w:r>
      <w:r w:rsidR="00176B70" w:rsidRPr="004032CF">
        <w:rPr>
          <w:rFonts w:ascii="Times New Roman" w:hAnsi="Times New Roman" w:cs="Times New Roman"/>
          <w:sz w:val="24"/>
          <w:szCs w:val="24"/>
        </w:rPr>
        <w:t xml:space="preserve"> </w:t>
      </w:r>
      <w:r w:rsidR="00A5479C">
        <w:rPr>
          <w:rFonts w:ascii="Times New Roman" w:hAnsi="Times New Roman" w:cs="Times New Roman"/>
          <w:sz w:val="24"/>
          <w:szCs w:val="24"/>
        </w:rPr>
        <w:t xml:space="preserve">цитираните </w:t>
      </w:r>
      <w:r w:rsidR="00176B70" w:rsidRPr="004032CF">
        <w:rPr>
          <w:rFonts w:ascii="Times New Roman" w:hAnsi="Times New Roman" w:cs="Times New Roman"/>
          <w:sz w:val="24"/>
          <w:szCs w:val="24"/>
        </w:rPr>
        <w:t>критерии за оценка</w:t>
      </w:r>
      <w:r w:rsidR="00262016" w:rsidRPr="004032CF">
        <w:rPr>
          <w:rFonts w:ascii="Times New Roman" w:hAnsi="Times New Roman" w:cs="Times New Roman"/>
          <w:color w:val="000000"/>
          <w:sz w:val="24"/>
          <w:szCs w:val="24"/>
        </w:rPr>
        <w:t xml:space="preserve"> и броят на точките е под определения минимум за приема</w:t>
      </w:r>
      <w:r w:rsidR="0058053D" w:rsidRPr="004032CF">
        <w:rPr>
          <w:rFonts w:ascii="Times New Roman" w:hAnsi="Times New Roman" w:cs="Times New Roman"/>
          <w:color w:val="000000"/>
          <w:sz w:val="24"/>
          <w:szCs w:val="24"/>
        </w:rPr>
        <w:t>, за които е бил наличен разполагаем бюджет, ДФЗ</w:t>
      </w:r>
      <w:r w:rsidR="00262016" w:rsidRPr="004032CF">
        <w:rPr>
          <w:rFonts w:ascii="Times New Roman" w:hAnsi="Times New Roman" w:cs="Times New Roman"/>
          <w:color w:val="000000"/>
          <w:sz w:val="24"/>
          <w:szCs w:val="24"/>
        </w:rPr>
        <w:t xml:space="preserve"> отказва изцяло изплащане на финансовата помощ, съответно претендира възстановяване на изплатената финансова помощ.</w:t>
      </w:r>
      <w:r w:rsidR="00C51DAE">
        <w:rPr>
          <w:rFonts w:ascii="Times New Roman" w:hAnsi="Times New Roman" w:cs="Times New Roman"/>
          <w:color w:val="000000"/>
          <w:sz w:val="24"/>
          <w:szCs w:val="24"/>
        </w:rPr>
        <w:t xml:space="preserve"> Информация за минималният брой точки за всеки </w:t>
      </w:r>
      <w:r w:rsidR="00C51DAE" w:rsidRPr="00C51DAE">
        <w:rPr>
          <w:rFonts w:ascii="Times New Roman" w:hAnsi="Times New Roman" w:cs="Times New Roman"/>
          <w:color w:val="000000"/>
          <w:sz w:val="24"/>
          <w:szCs w:val="24"/>
        </w:rPr>
        <w:t>за прием, за които е бил наличен разполагаем бюджет</w:t>
      </w:r>
      <w:r w:rsidR="00C51DAE">
        <w:rPr>
          <w:rFonts w:ascii="Times New Roman" w:hAnsi="Times New Roman" w:cs="Times New Roman"/>
          <w:color w:val="000000"/>
          <w:sz w:val="24"/>
          <w:szCs w:val="24"/>
        </w:rPr>
        <w:t xml:space="preserve">, е налична на интернет страницата на ДФЗ – </w:t>
      </w:r>
      <w:hyperlink r:id="rId8" w:history="1">
        <w:r w:rsidR="00C51DAE" w:rsidRPr="005E39D8">
          <w:rPr>
            <w:rStyle w:val="Hyperlink"/>
            <w:rFonts w:ascii="Times New Roman" w:hAnsi="Times New Roman" w:cs="Times New Roman"/>
            <w:sz w:val="24"/>
            <w:szCs w:val="24"/>
            <w:lang w:val="en-GB"/>
          </w:rPr>
          <w:t>www.dfz.bg</w:t>
        </w:r>
      </w:hyperlink>
      <w:r w:rsidR="00A66495">
        <w:rPr>
          <w:rFonts w:ascii="Times New Roman" w:hAnsi="Times New Roman" w:cs="Times New Roman"/>
          <w:color w:val="000000"/>
          <w:sz w:val="24"/>
          <w:szCs w:val="24"/>
        </w:rPr>
        <w:t>.</w:t>
      </w:r>
    </w:p>
    <w:p w14:paraId="7F25828A" w14:textId="51ED9701" w:rsidR="00BC5A12" w:rsidRPr="004032CF" w:rsidRDefault="00BC5A12"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p>
    <w:p w14:paraId="5D0DE7BC" w14:textId="7CB6C1D5" w:rsidR="00BC5A12" w:rsidRPr="004032CF" w:rsidRDefault="00BC5A12"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Ангажименти и други задължения на </w:t>
      </w:r>
      <w:r w:rsidR="003D0BF8" w:rsidRPr="004032CF">
        <w:rPr>
          <w:rFonts w:ascii="Times New Roman" w:hAnsi="Times New Roman" w:cs="Times New Roman"/>
          <w:sz w:val="24"/>
          <w:szCs w:val="24"/>
        </w:rPr>
        <w:t>КП</w:t>
      </w:r>
    </w:p>
    <w:p w14:paraId="3E410725" w14:textId="20B405AA" w:rsidR="00BC5A12" w:rsidRPr="004032CF" w:rsidRDefault="00BC5A12" w:rsidP="004032CF">
      <w:pPr>
        <w:pBdr>
          <w:top w:val="single" w:sz="4" w:space="0" w:color="auto"/>
          <w:left w:val="single" w:sz="4" w:space="0"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1.</w:t>
      </w:r>
      <w:r w:rsidR="00007414" w:rsidRPr="004032CF">
        <w:rPr>
          <w:rFonts w:ascii="Times New Roman" w:hAnsi="Times New Roman" w:cs="Times New Roman"/>
          <w:sz w:val="24"/>
          <w:szCs w:val="24"/>
        </w:rPr>
        <w:t xml:space="preserve"> </w:t>
      </w:r>
      <w:r w:rsidR="00D07F01" w:rsidRPr="004032CF">
        <w:rPr>
          <w:rFonts w:ascii="Times New Roman" w:hAnsi="Times New Roman" w:cs="Times New Roman"/>
          <w:sz w:val="24"/>
          <w:szCs w:val="24"/>
        </w:rPr>
        <w:t>Крайните получатели</w:t>
      </w:r>
      <w:r w:rsidRPr="004032CF">
        <w:rPr>
          <w:rFonts w:ascii="Times New Roman" w:hAnsi="Times New Roman" w:cs="Times New Roman"/>
          <w:sz w:val="24"/>
          <w:szCs w:val="24"/>
        </w:rPr>
        <w:t xml:space="preserve"> са длъжни да изпълнят изцяло одобрен</w:t>
      </w:r>
      <w:r w:rsidR="006D074C">
        <w:rPr>
          <w:rFonts w:ascii="Times New Roman" w:hAnsi="Times New Roman" w:cs="Times New Roman"/>
          <w:sz w:val="24"/>
          <w:szCs w:val="24"/>
        </w:rPr>
        <w:t>ото</w:t>
      </w:r>
      <w:r w:rsidRPr="004032CF">
        <w:rPr>
          <w:rFonts w:ascii="Times New Roman" w:hAnsi="Times New Roman" w:cs="Times New Roman"/>
          <w:sz w:val="24"/>
          <w:szCs w:val="24"/>
        </w:rPr>
        <w:t xml:space="preserve"> </w:t>
      </w:r>
      <w:r w:rsidR="006D074C" w:rsidRPr="006D074C">
        <w:rPr>
          <w:rFonts w:ascii="Times New Roman" w:hAnsi="Times New Roman" w:cs="Times New Roman"/>
          <w:sz w:val="24"/>
          <w:szCs w:val="24"/>
        </w:rPr>
        <w:t>ПИИ</w:t>
      </w:r>
      <w:r w:rsidR="006D074C" w:rsidRPr="006D074C" w:rsidDel="006D074C">
        <w:rPr>
          <w:rFonts w:ascii="Times New Roman" w:hAnsi="Times New Roman" w:cs="Times New Roman"/>
          <w:sz w:val="24"/>
          <w:szCs w:val="24"/>
        </w:rPr>
        <w:t xml:space="preserve"> </w:t>
      </w:r>
      <w:r w:rsidRPr="004032CF">
        <w:rPr>
          <w:rFonts w:ascii="Times New Roman" w:hAnsi="Times New Roman" w:cs="Times New Roman"/>
          <w:sz w:val="24"/>
          <w:szCs w:val="24"/>
        </w:rPr>
        <w:t>в срока, посочен в договора и при спазване на крайните срокове за това, посочени в т. 1</w:t>
      </w:r>
      <w:r w:rsidR="001D4806">
        <w:rPr>
          <w:rFonts w:ascii="Times New Roman" w:hAnsi="Times New Roman" w:cs="Times New Roman"/>
          <w:sz w:val="24"/>
          <w:szCs w:val="24"/>
        </w:rPr>
        <w:t xml:space="preserve"> </w:t>
      </w:r>
      <w:r w:rsidR="001D4806" w:rsidRPr="001D4806">
        <w:rPr>
          <w:rFonts w:ascii="Times New Roman" w:hAnsi="Times New Roman" w:cs="Times New Roman"/>
          <w:sz w:val="24"/>
          <w:szCs w:val="24"/>
        </w:rPr>
        <w:t>от подраздел I, раздел А</w:t>
      </w:r>
      <w:r w:rsidRPr="004032CF">
        <w:rPr>
          <w:rFonts w:ascii="Times New Roman" w:hAnsi="Times New Roman" w:cs="Times New Roman"/>
          <w:sz w:val="24"/>
          <w:szCs w:val="24"/>
        </w:rPr>
        <w:t xml:space="preserve"> от настоящите условия, съгласно таблицата за одобрените инвестиционни разходи, представляваща приложение </w:t>
      </w:r>
      <w:r w:rsidR="0047164B" w:rsidRPr="004032CF">
        <w:rPr>
          <w:rFonts w:ascii="Times New Roman" w:hAnsi="Times New Roman" w:cs="Times New Roman"/>
          <w:sz w:val="24"/>
          <w:szCs w:val="24"/>
          <w:lang w:val="en-US"/>
        </w:rPr>
        <w:t xml:space="preserve">1 </w:t>
      </w:r>
      <w:r w:rsidRPr="004032CF">
        <w:rPr>
          <w:rFonts w:ascii="Times New Roman" w:hAnsi="Times New Roman" w:cs="Times New Roman"/>
          <w:sz w:val="24"/>
          <w:szCs w:val="24"/>
        </w:rPr>
        <w:t>към договора.</w:t>
      </w:r>
    </w:p>
    <w:p w14:paraId="5FBBDDB2" w14:textId="755456D1" w:rsidR="00BC5A12" w:rsidRPr="004032CF" w:rsidRDefault="00BC5A12" w:rsidP="004032CF">
      <w:pPr>
        <w:pBdr>
          <w:top w:val="single" w:sz="4" w:space="0" w:color="auto"/>
          <w:left w:val="single" w:sz="4" w:space="0"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Всяка придобита инвестиция/машина/ оборудване (актив), в края на </w:t>
      </w:r>
      <w:r w:rsidR="009E15E8">
        <w:rPr>
          <w:rFonts w:ascii="Times New Roman" w:hAnsi="Times New Roman" w:cs="Times New Roman"/>
          <w:sz w:val="24"/>
          <w:szCs w:val="24"/>
          <w:lang w:val="en-GB"/>
        </w:rPr>
        <w:t xml:space="preserve">изпълнение на </w:t>
      </w:r>
      <w:r w:rsidR="006D074C" w:rsidRPr="006D074C">
        <w:rPr>
          <w:rFonts w:ascii="Times New Roman" w:hAnsi="Times New Roman" w:cs="Times New Roman"/>
          <w:sz w:val="24"/>
          <w:szCs w:val="24"/>
        </w:rPr>
        <w:t>ПИИ</w:t>
      </w:r>
      <w:r w:rsidR="006D074C" w:rsidRPr="006D074C" w:rsidDel="006D074C">
        <w:rPr>
          <w:rFonts w:ascii="Times New Roman" w:hAnsi="Times New Roman" w:cs="Times New Roman"/>
          <w:sz w:val="24"/>
          <w:szCs w:val="24"/>
        </w:rPr>
        <w:t xml:space="preserve"> </w:t>
      </w:r>
      <w:r w:rsidRPr="004032CF">
        <w:rPr>
          <w:rFonts w:ascii="Times New Roman" w:hAnsi="Times New Roman" w:cs="Times New Roman"/>
          <w:sz w:val="24"/>
          <w:szCs w:val="24"/>
        </w:rPr>
        <w:t xml:space="preserve">следва да бъде реално доставена на мястото на изпълнение на инвестицията, инсталирана, тествана и пусната в експлоатация, да се използва в производствения процес за целите на </w:t>
      </w:r>
      <w:r w:rsidR="006D074C" w:rsidRPr="006D074C">
        <w:rPr>
          <w:rFonts w:ascii="Times New Roman" w:hAnsi="Times New Roman" w:cs="Times New Roman"/>
          <w:sz w:val="24"/>
          <w:szCs w:val="24"/>
        </w:rPr>
        <w:t>ПИИ</w:t>
      </w:r>
      <w:r w:rsidRPr="004032CF">
        <w:rPr>
          <w:rFonts w:ascii="Times New Roman" w:hAnsi="Times New Roman" w:cs="Times New Roman"/>
          <w:sz w:val="24"/>
          <w:szCs w:val="24"/>
        </w:rPr>
        <w:t>. Всички доставени активи трябва да отговарят на техническите спецификации, предвидени в договора за финансиране, както и в договора/ите за тяхната доставка.</w:t>
      </w:r>
    </w:p>
    <w:p w14:paraId="4534EBE7" w14:textId="150EF88E" w:rsidR="00BC5A12" w:rsidRPr="004032CF" w:rsidRDefault="00BC5A12" w:rsidP="004032CF">
      <w:pPr>
        <w:pBdr>
          <w:top w:val="single" w:sz="4" w:space="0" w:color="auto"/>
          <w:left w:val="single" w:sz="4" w:space="0"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2. </w:t>
      </w:r>
      <w:r w:rsidR="003D0BF8" w:rsidRPr="004032CF">
        <w:rPr>
          <w:rFonts w:ascii="Times New Roman" w:hAnsi="Times New Roman" w:cs="Times New Roman"/>
          <w:sz w:val="24"/>
          <w:szCs w:val="24"/>
        </w:rPr>
        <w:t>Крайните получатели</w:t>
      </w:r>
      <w:r w:rsidR="0047164B" w:rsidRPr="004032CF">
        <w:rPr>
          <w:rFonts w:ascii="Times New Roman" w:hAnsi="Times New Roman" w:cs="Times New Roman"/>
          <w:sz w:val="24"/>
          <w:szCs w:val="24"/>
          <w:lang w:val="en-US"/>
        </w:rPr>
        <w:t xml:space="preserve"> </w:t>
      </w:r>
      <w:r w:rsidRPr="004032CF">
        <w:rPr>
          <w:rFonts w:ascii="Times New Roman" w:hAnsi="Times New Roman" w:cs="Times New Roman"/>
          <w:sz w:val="24"/>
          <w:szCs w:val="24"/>
        </w:rPr>
        <w:t xml:space="preserve">са длъжни за периода от сключване на  договор до изтичане на срока за мониторинг, </w:t>
      </w:r>
      <w:r w:rsidR="00C71853" w:rsidRPr="004032CF">
        <w:rPr>
          <w:rFonts w:ascii="Times New Roman" w:hAnsi="Times New Roman" w:cs="Times New Roman"/>
          <w:sz w:val="24"/>
          <w:szCs w:val="24"/>
        </w:rPr>
        <w:t>посочен в т.</w:t>
      </w:r>
      <w:r w:rsidR="007D6C40" w:rsidRPr="004032CF">
        <w:rPr>
          <w:rFonts w:ascii="Times New Roman" w:hAnsi="Times New Roman" w:cs="Times New Roman"/>
          <w:sz w:val="24"/>
          <w:szCs w:val="24"/>
        </w:rPr>
        <w:t xml:space="preserve"> </w:t>
      </w:r>
      <w:r w:rsidR="001E7966" w:rsidRPr="004032CF">
        <w:rPr>
          <w:rFonts w:ascii="Times New Roman" w:hAnsi="Times New Roman" w:cs="Times New Roman"/>
          <w:sz w:val="24"/>
          <w:szCs w:val="24"/>
        </w:rPr>
        <w:t>3</w:t>
      </w:r>
      <w:r w:rsidR="00C71853" w:rsidRPr="004032CF">
        <w:rPr>
          <w:rFonts w:ascii="Times New Roman" w:hAnsi="Times New Roman" w:cs="Times New Roman"/>
          <w:sz w:val="24"/>
          <w:szCs w:val="24"/>
        </w:rPr>
        <w:t xml:space="preserve">, от подраздел </w:t>
      </w:r>
      <w:r w:rsidR="00C71853" w:rsidRPr="004032CF">
        <w:rPr>
          <w:rFonts w:ascii="Times New Roman" w:hAnsi="Times New Roman" w:cs="Times New Roman"/>
          <w:sz w:val="24"/>
          <w:szCs w:val="24"/>
          <w:lang w:val="en-US"/>
        </w:rPr>
        <w:t>I</w:t>
      </w:r>
      <w:r w:rsidR="00C71853" w:rsidRPr="004032CF">
        <w:rPr>
          <w:rFonts w:ascii="Times New Roman" w:hAnsi="Times New Roman" w:cs="Times New Roman"/>
          <w:sz w:val="24"/>
          <w:szCs w:val="24"/>
        </w:rPr>
        <w:t xml:space="preserve">, раздел А </w:t>
      </w:r>
      <w:r w:rsidRPr="004032CF">
        <w:rPr>
          <w:rFonts w:ascii="Times New Roman" w:hAnsi="Times New Roman" w:cs="Times New Roman"/>
          <w:sz w:val="24"/>
          <w:szCs w:val="24"/>
        </w:rPr>
        <w:t xml:space="preserve">да представят на </w:t>
      </w:r>
      <w:r w:rsidR="001F4FD6" w:rsidRPr="004032CF">
        <w:rPr>
          <w:rFonts w:ascii="Times New Roman" w:hAnsi="Times New Roman" w:cs="Times New Roman"/>
          <w:sz w:val="24"/>
          <w:szCs w:val="24"/>
        </w:rPr>
        <w:t xml:space="preserve">ДФЗ </w:t>
      </w:r>
      <w:r w:rsidRPr="004032CF">
        <w:rPr>
          <w:rFonts w:ascii="Times New Roman" w:hAnsi="Times New Roman" w:cs="Times New Roman"/>
          <w:sz w:val="24"/>
          <w:szCs w:val="24"/>
        </w:rPr>
        <w:t xml:space="preserve">изискваните им данни, документи и/или информация, необходими за преценка относно спазването на критериите за допустимост и изпълнението на ангажиментите и другите задължения на </w:t>
      </w:r>
      <w:r w:rsidR="003D0BF8" w:rsidRPr="004032CF">
        <w:rPr>
          <w:rFonts w:ascii="Times New Roman" w:hAnsi="Times New Roman" w:cs="Times New Roman"/>
          <w:sz w:val="24"/>
          <w:szCs w:val="24"/>
        </w:rPr>
        <w:t>крайните получатели</w:t>
      </w:r>
      <w:r w:rsidRPr="004032CF">
        <w:rPr>
          <w:rFonts w:ascii="Times New Roman" w:hAnsi="Times New Roman" w:cs="Times New Roman"/>
          <w:sz w:val="24"/>
          <w:szCs w:val="24"/>
        </w:rPr>
        <w:t>, произтичащи от отпуснатото подпомагане, в рамките на мониторинговия период.</w:t>
      </w:r>
    </w:p>
    <w:p w14:paraId="1A4AC886" w14:textId="0F7423E1" w:rsidR="00BC5A12" w:rsidRPr="004032CF" w:rsidRDefault="00BC5A12" w:rsidP="004032CF">
      <w:pPr>
        <w:pBdr>
          <w:top w:val="single" w:sz="4" w:space="0" w:color="auto"/>
          <w:left w:val="single" w:sz="4" w:space="0"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3. </w:t>
      </w:r>
      <w:r w:rsidR="00D07F01" w:rsidRPr="004032CF">
        <w:rPr>
          <w:rFonts w:ascii="Times New Roman" w:hAnsi="Times New Roman" w:cs="Times New Roman"/>
          <w:sz w:val="24"/>
          <w:szCs w:val="24"/>
        </w:rPr>
        <w:t>Крайните получатели</w:t>
      </w:r>
      <w:r w:rsidRPr="004032CF">
        <w:rPr>
          <w:rFonts w:ascii="Times New Roman" w:hAnsi="Times New Roman" w:cs="Times New Roman"/>
          <w:sz w:val="24"/>
          <w:szCs w:val="24"/>
        </w:rPr>
        <w:t xml:space="preserve"> са длъжни да допускат представители на </w:t>
      </w:r>
      <w:r w:rsidR="001F4FD6" w:rsidRPr="004032CF">
        <w:rPr>
          <w:rFonts w:ascii="Times New Roman" w:hAnsi="Times New Roman" w:cs="Times New Roman"/>
          <w:sz w:val="24"/>
          <w:szCs w:val="24"/>
        </w:rPr>
        <w:t>ДФЗ</w:t>
      </w:r>
      <w:r w:rsidRPr="004032CF">
        <w:rPr>
          <w:rFonts w:ascii="Times New Roman" w:hAnsi="Times New Roman" w:cs="Times New Roman"/>
          <w:sz w:val="24"/>
          <w:szCs w:val="24"/>
        </w:rPr>
        <w:t xml:space="preserve">, упълномощените от него лица, националните контролни и одитиращи органи, Европейската прокуратура, </w:t>
      </w:r>
      <w:r w:rsidR="00ED0E69" w:rsidRPr="004032CF">
        <w:rPr>
          <w:rFonts w:ascii="Times New Roman" w:hAnsi="Times New Roman" w:cs="Times New Roman"/>
          <w:sz w:val="24"/>
          <w:szCs w:val="24"/>
        </w:rPr>
        <w:t xml:space="preserve">АФКОС, </w:t>
      </w:r>
      <w:r w:rsidRPr="004032CF">
        <w:rPr>
          <w:rFonts w:ascii="Times New Roman" w:hAnsi="Times New Roman" w:cs="Times New Roman"/>
          <w:sz w:val="24"/>
          <w:szCs w:val="24"/>
        </w:rPr>
        <w:t xml:space="preserve">Прокуратурата на РБ, Европейската комисия, Европейската служба за борба с измамите, Европейската сметна палата, външни одитори, Агенцията за държавна финансова инспекция и Националната агенция за приходите да проверяват, посредством проучване на документацията му или проверки на място (включително и внезапни), изпълнението на </w:t>
      </w:r>
      <w:r w:rsidR="006D074C" w:rsidRPr="006D074C">
        <w:rPr>
          <w:rFonts w:ascii="Times New Roman" w:hAnsi="Times New Roman" w:cs="Times New Roman"/>
          <w:sz w:val="24"/>
          <w:szCs w:val="24"/>
        </w:rPr>
        <w:t>ПИИ</w:t>
      </w:r>
      <w:r w:rsidRPr="004032CF">
        <w:rPr>
          <w:rFonts w:ascii="Times New Roman" w:hAnsi="Times New Roman" w:cs="Times New Roman"/>
          <w:sz w:val="24"/>
          <w:szCs w:val="24"/>
        </w:rPr>
        <w:t>, и да проведат пълен одит, при необходимост, въз основа на разходо</w:t>
      </w:r>
      <w:r w:rsidR="006D47A5" w:rsidRPr="004032CF">
        <w:rPr>
          <w:rFonts w:ascii="Times New Roman" w:hAnsi="Times New Roman" w:cs="Times New Roman"/>
          <w:sz w:val="24"/>
          <w:szCs w:val="24"/>
          <w:lang w:val="en-US"/>
        </w:rPr>
        <w:t>-</w:t>
      </w:r>
      <w:r w:rsidRPr="004032CF">
        <w:rPr>
          <w:rFonts w:ascii="Times New Roman" w:hAnsi="Times New Roman" w:cs="Times New Roman"/>
          <w:sz w:val="24"/>
          <w:szCs w:val="24"/>
        </w:rPr>
        <w:t xml:space="preserve">оправдателните документи, приложени към счетоводните отчети, счетоводната документация и други документи, свързани с финансирането на </w:t>
      </w:r>
      <w:r w:rsidR="006D074C" w:rsidRPr="006D074C">
        <w:rPr>
          <w:rFonts w:ascii="Times New Roman" w:hAnsi="Times New Roman" w:cs="Times New Roman"/>
          <w:sz w:val="24"/>
          <w:szCs w:val="24"/>
        </w:rPr>
        <w:t>ПИИ</w:t>
      </w:r>
      <w:r w:rsidRPr="004032CF">
        <w:rPr>
          <w:rFonts w:ascii="Times New Roman" w:hAnsi="Times New Roman" w:cs="Times New Roman"/>
          <w:sz w:val="24"/>
          <w:szCs w:val="24"/>
        </w:rPr>
        <w:t>.</w:t>
      </w:r>
    </w:p>
    <w:p w14:paraId="41FB7AB8" w14:textId="25BF8C0F" w:rsidR="00BC5A12" w:rsidRPr="004032CF" w:rsidRDefault="00BC5A12" w:rsidP="004032CF">
      <w:pPr>
        <w:pBdr>
          <w:top w:val="single" w:sz="4" w:space="0" w:color="auto"/>
          <w:left w:val="single" w:sz="4" w:space="0"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4. </w:t>
      </w:r>
      <w:r w:rsidR="00D07F01" w:rsidRPr="004032CF">
        <w:rPr>
          <w:rFonts w:ascii="Times New Roman" w:hAnsi="Times New Roman" w:cs="Times New Roman"/>
          <w:sz w:val="24"/>
          <w:szCs w:val="24"/>
        </w:rPr>
        <w:t xml:space="preserve">Крайните получатели </w:t>
      </w:r>
      <w:r w:rsidRPr="004032CF">
        <w:rPr>
          <w:rFonts w:ascii="Times New Roman" w:hAnsi="Times New Roman" w:cs="Times New Roman"/>
          <w:sz w:val="24"/>
          <w:szCs w:val="24"/>
        </w:rPr>
        <w:t>са длъжни да:</w:t>
      </w:r>
    </w:p>
    <w:p w14:paraId="679FCDF7" w14:textId="2C9845C0" w:rsidR="00BC5A12" w:rsidRPr="004032CF" w:rsidRDefault="00BC5A12" w:rsidP="004032CF">
      <w:pPr>
        <w:pBdr>
          <w:top w:val="single" w:sz="4" w:space="0" w:color="auto"/>
          <w:left w:val="single" w:sz="4" w:space="0"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4.1. </w:t>
      </w:r>
      <w:r w:rsidR="005A1B17" w:rsidRPr="004032CF">
        <w:rPr>
          <w:rFonts w:ascii="Times New Roman" w:hAnsi="Times New Roman" w:cs="Times New Roman"/>
          <w:sz w:val="24"/>
          <w:szCs w:val="24"/>
        </w:rPr>
        <w:t xml:space="preserve">отчитат изпълнението на </w:t>
      </w:r>
      <w:r w:rsidR="006D074C" w:rsidRPr="006D074C">
        <w:rPr>
          <w:rFonts w:ascii="Times New Roman" w:hAnsi="Times New Roman" w:cs="Times New Roman"/>
          <w:sz w:val="24"/>
          <w:szCs w:val="24"/>
        </w:rPr>
        <w:t>ПИИ</w:t>
      </w:r>
      <w:r w:rsidR="006D074C" w:rsidRPr="006D074C" w:rsidDel="006D074C">
        <w:rPr>
          <w:rFonts w:ascii="Times New Roman" w:hAnsi="Times New Roman" w:cs="Times New Roman"/>
          <w:sz w:val="24"/>
          <w:szCs w:val="24"/>
        </w:rPr>
        <w:t xml:space="preserve"> </w:t>
      </w:r>
      <w:r w:rsidR="005A1B17" w:rsidRPr="004032CF">
        <w:rPr>
          <w:rFonts w:ascii="Times New Roman" w:hAnsi="Times New Roman" w:cs="Times New Roman"/>
          <w:sz w:val="24"/>
          <w:szCs w:val="24"/>
        </w:rPr>
        <w:t xml:space="preserve">в ИСМ-ИСУН 2020, раздел НПВУ в структурирана форма и прилагат относимите документи към </w:t>
      </w:r>
      <w:r w:rsidR="00644052" w:rsidRPr="00644052">
        <w:rPr>
          <w:rFonts w:ascii="Times New Roman" w:hAnsi="Times New Roman" w:cs="Times New Roman"/>
          <w:sz w:val="24"/>
          <w:szCs w:val="24"/>
        </w:rPr>
        <w:t>финансово-технически отчет (</w:t>
      </w:r>
      <w:r w:rsidR="005A1B17" w:rsidRPr="004032CF">
        <w:rPr>
          <w:rFonts w:ascii="Times New Roman" w:hAnsi="Times New Roman" w:cs="Times New Roman"/>
          <w:sz w:val="24"/>
          <w:szCs w:val="24"/>
        </w:rPr>
        <w:t>ФТО</w:t>
      </w:r>
      <w:r w:rsidR="00644052">
        <w:rPr>
          <w:rFonts w:ascii="Times New Roman" w:hAnsi="Times New Roman" w:cs="Times New Roman"/>
          <w:sz w:val="24"/>
          <w:szCs w:val="24"/>
        </w:rPr>
        <w:t>)</w:t>
      </w:r>
      <w:r w:rsidR="005A1B17" w:rsidRPr="004032CF">
        <w:rPr>
          <w:rFonts w:ascii="Times New Roman" w:hAnsi="Times New Roman" w:cs="Times New Roman"/>
          <w:sz w:val="24"/>
          <w:szCs w:val="24"/>
        </w:rPr>
        <w:t>. Отчетът се подава не по-късно от срока за изпълнение на инвестицията, определен в договора</w:t>
      </w:r>
      <w:r w:rsidRPr="004032CF">
        <w:rPr>
          <w:rFonts w:ascii="Times New Roman" w:hAnsi="Times New Roman" w:cs="Times New Roman"/>
          <w:sz w:val="24"/>
          <w:szCs w:val="24"/>
        </w:rPr>
        <w:t xml:space="preserve">. </w:t>
      </w:r>
      <w:r w:rsidR="005A1B17" w:rsidRPr="004032CF">
        <w:rPr>
          <w:rFonts w:ascii="Times New Roman" w:hAnsi="Times New Roman" w:cs="Times New Roman"/>
          <w:sz w:val="24"/>
          <w:szCs w:val="24"/>
        </w:rPr>
        <w:t xml:space="preserve">Документите, приложени към искането за плащане, както и тези, представени допълнително, трябва да бъдат представени на български език. Когато оригиналният документ е изготвен на чужд език, той </w:t>
      </w:r>
      <w:r w:rsidR="005A1B17" w:rsidRPr="004032CF">
        <w:rPr>
          <w:rFonts w:ascii="Times New Roman" w:hAnsi="Times New Roman" w:cs="Times New Roman"/>
          <w:sz w:val="24"/>
          <w:szCs w:val="24"/>
        </w:rPr>
        <w:lastRenderedPageBreak/>
        <w:t>трябва да бъде придружен с превод на български език, с нотариална заверка на подписа на преводача, а когато документът е официален по смисъла на Гражданския процесуален кодекс - да бъде легализиран или с апостил.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(обн., ДВ, бр. 47 от 2000 г.), и има договор за правна помощ с Република България, освобождаващ документите от легализация, документът трябва да е представен съгласно режима на двустранния договор</w:t>
      </w:r>
      <w:r w:rsidR="00644052">
        <w:rPr>
          <w:rFonts w:ascii="Times New Roman" w:hAnsi="Times New Roman" w:cs="Times New Roman"/>
          <w:sz w:val="24"/>
          <w:szCs w:val="24"/>
        </w:rPr>
        <w:t>;</w:t>
      </w:r>
    </w:p>
    <w:p w14:paraId="5A570943" w14:textId="68B899CF" w:rsidR="00BC5A12" w:rsidRPr="004032CF" w:rsidRDefault="00BC5A12" w:rsidP="004032CF">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4.2. В края на изпълнението на инвестицията крайните получатели следва задължително да представят информация в рамките на окончателния ФТО относно осигуреното съответствие на инвестицията с всяка една от шестте екологични цели (посочени в </w:t>
      </w:r>
      <w:r w:rsidR="0038315E" w:rsidRPr="004032CF">
        <w:rPr>
          <w:rFonts w:ascii="Times New Roman" w:hAnsi="Times New Roman" w:cs="Times New Roman"/>
          <w:sz w:val="24"/>
          <w:szCs w:val="24"/>
        </w:rPr>
        <w:t>раздел</w:t>
      </w:r>
      <w:r w:rsidRPr="004032CF">
        <w:rPr>
          <w:rFonts w:ascii="Times New Roman" w:hAnsi="Times New Roman" w:cs="Times New Roman"/>
          <w:sz w:val="24"/>
          <w:szCs w:val="24"/>
        </w:rPr>
        <w:t xml:space="preserve"> 16 от Условията за кандидатстване и Приложение № </w:t>
      </w:r>
      <w:r w:rsidR="008413A9" w:rsidRPr="004032CF">
        <w:rPr>
          <w:rFonts w:ascii="Times New Roman" w:hAnsi="Times New Roman" w:cs="Times New Roman"/>
          <w:sz w:val="24"/>
          <w:szCs w:val="24"/>
        </w:rPr>
        <w:t>4</w:t>
      </w:r>
      <w:r w:rsidR="005D11D7" w:rsidRPr="004032CF">
        <w:rPr>
          <w:rFonts w:ascii="Times New Roman" w:hAnsi="Times New Roman" w:cs="Times New Roman"/>
          <w:sz w:val="24"/>
          <w:szCs w:val="24"/>
        </w:rPr>
        <w:t>а</w:t>
      </w:r>
      <w:r w:rsidR="001E429F" w:rsidRPr="004032CF">
        <w:rPr>
          <w:rFonts w:ascii="Times New Roman" w:hAnsi="Times New Roman" w:cs="Times New Roman"/>
          <w:sz w:val="24"/>
          <w:szCs w:val="24"/>
        </w:rPr>
        <w:t xml:space="preserve"> </w:t>
      </w:r>
      <w:r w:rsidRPr="004032CF">
        <w:rPr>
          <w:rFonts w:ascii="Times New Roman" w:hAnsi="Times New Roman" w:cs="Times New Roman"/>
          <w:sz w:val="24"/>
          <w:szCs w:val="24"/>
        </w:rPr>
        <w:t>към тях), която да дава увереност за спазване на принципа за „ненанасяне на значителни вреди“, включително и по отношение на дейностите, изпълнени в рамките на инвестицията от страна на партньора, в случай че същата (инвестицията) се изпълнява в па</w:t>
      </w:r>
      <w:r w:rsidR="001E429F" w:rsidRPr="004032CF">
        <w:rPr>
          <w:rFonts w:ascii="Times New Roman" w:hAnsi="Times New Roman" w:cs="Times New Roman"/>
          <w:sz w:val="24"/>
          <w:szCs w:val="24"/>
        </w:rPr>
        <w:t>ртньорство. Крайните получатели</w:t>
      </w:r>
      <w:r w:rsidRPr="004032CF">
        <w:rPr>
          <w:rFonts w:ascii="Times New Roman" w:hAnsi="Times New Roman" w:cs="Times New Roman"/>
          <w:sz w:val="24"/>
          <w:szCs w:val="24"/>
        </w:rPr>
        <w:t xml:space="preserve"> следва да имат предвид, че при окончателното изпълнение на инвестицията подлежат на контрол, който да удостовери спазването на изискванията за прилагането на горепосочения принцип</w:t>
      </w:r>
      <w:r w:rsidR="00644052">
        <w:rPr>
          <w:rFonts w:ascii="Times New Roman" w:hAnsi="Times New Roman" w:cs="Times New Roman"/>
          <w:sz w:val="24"/>
          <w:szCs w:val="24"/>
        </w:rPr>
        <w:t>;</w:t>
      </w:r>
    </w:p>
    <w:p w14:paraId="580B37CA" w14:textId="0CF189D9" w:rsidR="00BC5A12" w:rsidRPr="004032CF" w:rsidRDefault="008413A9" w:rsidP="004032CF">
      <w:pPr>
        <w:pBdr>
          <w:top w:val="single" w:sz="4" w:space="1" w:color="auto"/>
          <w:left w:val="single" w:sz="4" w:space="0"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4.3</w:t>
      </w:r>
      <w:r w:rsidR="00BC5A12" w:rsidRPr="004032CF">
        <w:rPr>
          <w:rFonts w:ascii="Times New Roman" w:hAnsi="Times New Roman" w:cs="Times New Roman"/>
          <w:sz w:val="24"/>
          <w:szCs w:val="24"/>
        </w:rPr>
        <w:t xml:space="preserve">. осигурят разликата между пълния размер на одобрените разходи и размера на одобрената финансова помощ, посочен в договора за </w:t>
      </w:r>
      <w:r w:rsidR="00D07F01" w:rsidRPr="004032CF">
        <w:rPr>
          <w:rFonts w:ascii="Times New Roman" w:hAnsi="Times New Roman" w:cs="Times New Roman"/>
          <w:sz w:val="24"/>
          <w:szCs w:val="24"/>
        </w:rPr>
        <w:t>финансиране</w:t>
      </w:r>
      <w:r w:rsidR="00BC5A12" w:rsidRPr="004032CF">
        <w:rPr>
          <w:rFonts w:ascii="Times New Roman" w:hAnsi="Times New Roman" w:cs="Times New Roman"/>
          <w:sz w:val="24"/>
          <w:szCs w:val="24"/>
        </w:rPr>
        <w:t xml:space="preserve"> само в парична форма; </w:t>
      </w:r>
    </w:p>
    <w:p w14:paraId="4168222A" w14:textId="47C8840A" w:rsidR="00BC5A12" w:rsidRPr="004032CF" w:rsidRDefault="008413A9" w:rsidP="004032CF">
      <w:pPr>
        <w:pBdr>
          <w:top w:val="single" w:sz="4" w:space="1" w:color="auto"/>
          <w:left w:val="single" w:sz="4" w:space="0"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4.4.</w:t>
      </w:r>
      <w:r w:rsidR="00BC5A12" w:rsidRPr="004032CF">
        <w:rPr>
          <w:rFonts w:ascii="Times New Roman" w:hAnsi="Times New Roman" w:cs="Times New Roman"/>
          <w:sz w:val="24"/>
          <w:szCs w:val="24"/>
        </w:rPr>
        <w:t xml:space="preserve"> спазват изискванията и сроковете при подаване на искане за плащане, посочени в настоящите условия и в договора, включително като прилагат към искането за плащане документите, посочени в настоящите условия;</w:t>
      </w:r>
    </w:p>
    <w:p w14:paraId="52F380AB" w14:textId="619468E8" w:rsidR="00BC5A12" w:rsidRPr="004032CF" w:rsidRDefault="008413A9" w:rsidP="004032CF">
      <w:pPr>
        <w:pBdr>
          <w:top w:val="single" w:sz="4" w:space="1" w:color="auto"/>
          <w:left w:val="single" w:sz="4" w:space="0"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4.5</w:t>
      </w:r>
      <w:r w:rsidR="00BC5A12" w:rsidRPr="004032CF">
        <w:rPr>
          <w:rFonts w:ascii="Times New Roman" w:hAnsi="Times New Roman" w:cs="Times New Roman"/>
          <w:sz w:val="24"/>
          <w:szCs w:val="24"/>
        </w:rPr>
        <w:t>. осигурят в срока за изпълнение на одобрен</w:t>
      </w:r>
      <w:r w:rsidR="006D074C">
        <w:rPr>
          <w:rFonts w:ascii="Times New Roman" w:hAnsi="Times New Roman" w:cs="Times New Roman"/>
          <w:sz w:val="24"/>
          <w:szCs w:val="24"/>
        </w:rPr>
        <w:t>ото</w:t>
      </w:r>
      <w:r w:rsidR="00BC5A12" w:rsidRPr="004032CF">
        <w:rPr>
          <w:rFonts w:ascii="Times New Roman" w:hAnsi="Times New Roman" w:cs="Times New Roman"/>
          <w:sz w:val="24"/>
          <w:szCs w:val="24"/>
        </w:rPr>
        <w:t xml:space="preserve"> </w:t>
      </w:r>
      <w:r w:rsidR="006D074C" w:rsidRPr="006D074C">
        <w:rPr>
          <w:rFonts w:ascii="Times New Roman" w:hAnsi="Times New Roman" w:cs="Times New Roman"/>
          <w:sz w:val="24"/>
          <w:szCs w:val="24"/>
        </w:rPr>
        <w:t>ПИИ</w:t>
      </w:r>
      <w:r w:rsidR="006D074C" w:rsidRPr="006D074C" w:rsidDel="006D074C">
        <w:rPr>
          <w:rFonts w:ascii="Times New Roman" w:hAnsi="Times New Roman" w:cs="Times New Roman"/>
          <w:sz w:val="24"/>
          <w:szCs w:val="24"/>
        </w:rPr>
        <w:t xml:space="preserve"> </w:t>
      </w:r>
      <w:r w:rsidR="00BC5A12" w:rsidRPr="004032CF">
        <w:rPr>
          <w:rFonts w:ascii="Times New Roman" w:hAnsi="Times New Roman" w:cs="Times New Roman"/>
          <w:sz w:val="24"/>
          <w:szCs w:val="24"/>
        </w:rPr>
        <w:t>необходимите лицензи, разрешителни или регистрации за извършване на дейността по</w:t>
      </w:r>
      <w:r w:rsidR="00D07F01" w:rsidRPr="004032CF">
        <w:rPr>
          <w:rFonts w:ascii="Times New Roman" w:hAnsi="Times New Roman" w:cs="Times New Roman"/>
          <w:sz w:val="24"/>
          <w:szCs w:val="24"/>
        </w:rPr>
        <w:t xml:space="preserve"> одобреното</w:t>
      </w:r>
      <w:r w:rsidR="00BC5A12" w:rsidRPr="004032CF">
        <w:rPr>
          <w:rFonts w:ascii="Times New Roman" w:hAnsi="Times New Roman" w:cs="Times New Roman"/>
          <w:sz w:val="24"/>
          <w:szCs w:val="24"/>
        </w:rPr>
        <w:t xml:space="preserve"> </w:t>
      </w:r>
      <w:r w:rsidR="00D07F01" w:rsidRPr="004032CF">
        <w:rPr>
          <w:rFonts w:ascii="Times New Roman" w:hAnsi="Times New Roman" w:cs="Times New Roman"/>
          <w:sz w:val="24"/>
          <w:szCs w:val="24"/>
        </w:rPr>
        <w:t xml:space="preserve">предложение за изпълнение на инвестиции </w:t>
      </w:r>
      <w:r w:rsidR="00BC5A12" w:rsidRPr="004032CF">
        <w:rPr>
          <w:rFonts w:ascii="Times New Roman" w:hAnsi="Times New Roman" w:cs="Times New Roman"/>
          <w:sz w:val="24"/>
          <w:szCs w:val="24"/>
        </w:rPr>
        <w:t>или за функционирането на всички активи, когато се изискват такива съгласно действащото законодателство;</w:t>
      </w:r>
    </w:p>
    <w:p w14:paraId="629C1109" w14:textId="2CC855C9" w:rsidR="00BC5A12" w:rsidRPr="004032CF" w:rsidRDefault="00BC5A12" w:rsidP="004032CF">
      <w:pPr>
        <w:pBdr>
          <w:top w:val="single" w:sz="4" w:space="1" w:color="auto"/>
          <w:left w:val="single" w:sz="4" w:space="0"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4.</w:t>
      </w:r>
      <w:r w:rsidR="008413A9" w:rsidRPr="004032CF">
        <w:rPr>
          <w:rFonts w:ascii="Times New Roman" w:hAnsi="Times New Roman" w:cs="Times New Roman"/>
          <w:sz w:val="24"/>
          <w:szCs w:val="24"/>
        </w:rPr>
        <w:t>6</w:t>
      </w:r>
      <w:r w:rsidRPr="004032CF">
        <w:rPr>
          <w:rFonts w:ascii="Times New Roman" w:hAnsi="Times New Roman" w:cs="Times New Roman"/>
          <w:sz w:val="24"/>
          <w:szCs w:val="24"/>
        </w:rPr>
        <w:t xml:space="preserve">. подадат искане за окончателно плащане до изтичане на крайния срок за изпълнение на </w:t>
      </w:r>
      <w:r w:rsidR="00D07F01" w:rsidRPr="004032CF">
        <w:rPr>
          <w:rFonts w:ascii="Times New Roman" w:hAnsi="Times New Roman" w:cs="Times New Roman"/>
          <w:sz w:val="24"/>
          <w:szCs w:val="24"/>
        </w:rPr>
        <w:t>одобреното предложение за изпълнение на инвестиции</w:t>
      </w:r>
      <w:r w:rsidRPr="004032CF">
        <w:rPr>
          <w:rFonts w:ascii="Times New Roman" w:hAnsi="Times New Roman" w:cs="Times New Roman"/>
          <w:sz w:val="24"/>
          <w:szCs w:val="24"/>
        </w:rPr>
        <w:t>, ведно с документите, посочени в настоящите условия;</w:t>
      </w:r>
    </w:p>
    <w:p w14:paraId="6317D358" w14:textId="15897ACE" w:rsidR="00BC5A12" w:rsidRPr="004032CF" w:rsidRDefault="008413A9" w:rsidP="004032CF">
      <w:pPr>
        <w:pBdr>
          <w:top w:val="single" w:sz="4" w:space="1" w:color="auto"/>
          <w:left w:val="single" w:sz="4" w:space="0"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4.7</w:t>
      </w:r>
      <w:r w:rsidR="00BC5A12" w:rsidRPr="004032CF">
        <w:rPr>
          <w:rFonts w:ascii="Times New Roman" w:hAnsi="Times New Roman" w:cs="Times New Roman"/>
          <w:sz w:val="24"/>
          <w:szCs w:val="24"/>
        </w:rPr>
        <w:t xml:space="preserve">. да извършват за своя сметка плащанията към изпълнителите по </w:t>
      </w:r>
      <w:r w:rsidR="00095D38" w:rsidRPr="004032CF">
        <w:rPr>
          <w:rFonts w:ascii="Times New Roman" w:hAnsi="Times New Roman" w:cs="Times New Roman"/>
          <w:sz w:val="24"/>
          <w:szCs w:val="24"/>
        </w:rPr>
        <w:t>одобреното предложение за изпълнение на инвестиции</w:t>
      </w:r>
      <w:r w:rsidR="00BC5A12" w:rsidRPr="004032CF">
        <w:rPr>
          <w:rFonts w:ascii="Times New Roman" w:hAnsi="Times New Roman" w:cs="Times New Roman"/>
          <w:sz w:val="24"/>
          <w:szCs w:val="24"/>
        </w:rPr>
        <w:t xml:space="preserve"> за разликата между размера на допустимите за финансово подпомагане разходи по </w:t>
      </w:r>
      <w:r w:rsidR="006D074C" w:rsidRPr="006D074C">
        <w:rPr>
          <w:rFonts w:ascii="Times New Roman" w:hAnsi="Times New Roman" w:cs="Times New Roman"/>
          <w:sz w:val="24"/>
          <w:szCs w:val="24"/>
        </w:rPr>
        <w:t>ПИИ</w:t>
      </w:r>
      <w:r w:rsidR="006D074C" w:rsidRPr="006D074C" w:rsidDel="006D074C">
        <w:rPr>
          <w:rFonts w:ascii="Times New Roman" w:hAnsi="Times New Roman" w:cs="Times New Roman"/>
          <w:sz w:val="24"/>
          <w:szCs w:val="24"/>
        </w:rPr>
        <w:t xml:space="preserve"> </w:t>
      </w:r>
      <w:r w:rsidR="00BC5A12" w:rsidRPr="004032CF">
        <w:rPr>
          <w:rFonts w:ascii="Times New Roman" w:hAnsi="Times New Roman" w:cs="Times New Roman"/>
          <w:sz w:val="24"/>
          <w:szCs w:val="24"/>
        </w:rPr>
        <w:t>и окончателния размер на безвъзмездна финансова помощ.</w:t>
      </w:r>
    </w:p>
    <w:p w14:paraId="2413CBDC" w14:textId="5638E13D" w:rsidR="00BC5A12" w:rsidRPr="004032CF" w:rsidRDefault="00BC5A12" w:rsidP="004032CF">
      <w:pPr>
        <w:pBdr>
          <w:top w:val="single" w:sz="4" w:space="1" w:color="auto"/>
          <w:left w:val="single" w:sz="4" w:space="0"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5. </w:t>
      </w:r>
      <w:r w:rsidR="002E43DF" w:rsidRPr="004032CF">
        <w:rPr>
          <w:rFonts w:ascii="Times New Roman" w:hAnsi="Times New Roman" w:cs="Times New Roman"/>
          <w:sz w:val="24"/>
          <w:szCs w:val="24"/>
        </w:rPr>
        <w:t>К</w:t>
      </w:r>
      <w:r w:rsidR="00644052" w:rsidRPr="00644052">
        <w:rPr>
          <w:rFonts w:ascii="Times New Roman" w:hAnsi="Times New Roman" w:cs="Times New Roman"/>
          <w:sz w:val="24"/>
          <w:szCs w:val="24"/>
        </w:rPr>
        <w:t>райният получател</w:t>
      </w:r>
      <w:r w:rsidR="002E43DF" w:rsidRPr="004032CF">
        <w:rPr>
          <w:rFonts w:ascii="Times New Roman" w:hAnsi="Times New Roman" w:cs="Times New Roman"/>
          <w:sz w:val="24"/>
          <w:szCs w:val="24"/>
        </w:rPr>
        <w:t xml:space="preserve"> </w:t>
      </w:r>
      <w:r w:rsidRPr="004032CF">
        <w:rPr>
          <w:rFonts w:ascii="Times New Roman" w:hAnsi="Times New Roman" w:cs="Times New Roman"/>
          <w:sz w:val="24"/>
          <w:szCs w:val="24"/>
        </w:rPr>
        <w:t>се задължават от датата на сключването на договора до изтичане на срока</w:t>
      </w:r>
      <w:r w:rsidR="00ED0E69" w:rsidRPr="004032CF">
        <w:rPr>
          <w:rFonts w:ascii="Times New Roman" w:hAnsi="Times New Roman" w:cs="Times New Roman"/>
          <w:sz w:val="24"/>
          <w:szCs w:val="24"/>
        </w:rPr>
        <w:t xml:space="preserve">, посочен в т. </w:t>
      </w:r>
      <w:r w:rsidR="00522DE8" w:rsidRPr="004032CF">
        <w:rPr>
          <w:rFonts w:ascii="Times New Roman" w:hAnsi="Times New Roman" w:cs="Times New Roman"/>
          <w:sz w:val="24"/>
          <w:szCs w:val="24"/>
        </w:rPr>
        <w:t>2</w:t>
      </w:r>
      <w:r w:rsidR="00ED0E69" w:rsidRPr="004032CF">
        <w:rPr>
          <w:rFonts w:ascii="Times New Roman" w:hAnsi="Times New Roman" w:cs="Times New Roman"/>
          <w:sz w:val="24"/>
          <w:szCs w:val="24"/>
        </w:rPr>
        <w:t xml:space="preserve">, от подраздел </w:t>
      </w:r>
      <w:r w:rsidR="00ED0E69" w:rsidRPr="004032CF">
        <w:rPr>
          <w:rFonts w:ascii="Times New Roman" w:hAnsi="Times New Roman" w:cs="Times New Roman"/>
          <w:sz w:val="24"/>
          <w:szCs w:val="24"/>
          <w:lang w:val="en-US"/>
        </w:rPr>
        <w:t>I</w:t>
      </w:r>
      <w:r w:rsidR="00ED0E69" w:rsidRPr="004032CF">
        <w:rPr>
          <w:rFonts w:ascii="Times New Roman" w:hAnsi="Times New Roman" w:cs="Times New Roman"/>
          <w:sz w:val="24"/>
          <w:szCs w:val="24"/>
        </w:rPr>
        <w:t>, раздел А.</w:t>
      </w:r>
      <w:r w:rsidRPr="004032CF">
        <w:rPr>
          <w:rFonts w:ascii="Times New Roman" w:hAnsi="Times New Roman" w:cs="Times New Roman"/>
          <w:sz w:val="24"/>
          <w:szCs w:val="24"/>
        </w:rPr>
        <w:t>:</w:t>
      </w:r>
    </w:p>
    <w:p w14:paraId="298F84EF" w14:textId="5F25C809" w:rsidR="00BC5A12" w:rsidRPr="004032CF" w:rsidRDefault="00BC5A12" w:rsidP="004032CF">
      <w:pPr>
        <w:pBdr>
          <w:top w:val="single" w:sz="4" w:space="1" w:color="auto"/>
          <w:left w:val="single" w:sz="4" w:space="0"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5.</w:t>
      </w:r>
      <w:r w:rsidR="0038315E" w:rsidRPr="004032CF">
        <w:rPr>
          <w:rFonts w:ascii="Times New Roman" w:hAnsi="Times New Roman" w:cs="Times New Roman"/>
          <w:sz w:val="24"/>
          <w:szCs w:val="24"/>
        </w:rPr>
        <w:t>1</w:t>
      </w:r>
      <w:r w:rsidRPr="004032CF">
        <w:rPr>
          <w:rFonts w:ascii="Times New Roman" w:hAnsi="Times New Roman" w:cs="Times New Roman"/>
          <w:sz w:val="24"/>
          <w:szCs w:val="24"/>
        </w:rPr>
        <w:t xml:space="preserve">. </w:t>
      </w:r>
      <w:r w:rsidR="008F0012" w:rsidRPr="004032CF">
        <w:rPr>
          <w:rFonts w:ascii="Times New Roman" w:hAnsi="Times New Roman" w:cs="Times New Roman"/>
          <w:sz w:val="24"/>
          <w:szCs w:val="24"/>
        </w:rPr>
        <w:t xml:space="preserve">да </w:t>
      </w:r>
      <w:r w:rsidRPr="004032CF">
        <w:rPr>
          <w:rFonts w:ascii="Times New Roman" w:hAnsi="Times New Roman" w:cs="Times New Roman"/>
          <w:sz w:val="24"/>
          <w:szCs w:val="24"/>
        </w:rPr>
        <w:t>съхраняват документацията и разходооправдателните документи, включително статистически данни и други данни, отнасящи се до финансирането, както и записи и документи в електронен формат</w:t>
      </w:r>
      <w:r w:rsidR="00644052">
        <w:rPr>
          <w:rFonts w:ascii="Times New Roman" w:hAnsi="Times New Roman" w:cs="Times New Roman"/>
          <w:sz w:val="24"/>
          <w:szCs w:val="24"/>
        </w:rPr>
        <w:t>;</w:t>
      </w:r>
    </w:p>
    <w:p w14:paraId="6CB56591" w14:textId="5E5F58D9" w:rsidR="00EE46F1" w:rsidRPr="004032CF" w:rsidRDefault="0080120F" w:rsidP="004032CF">
      <w:pPr>
        <w:pBdr>
          <w:top w:val="single" w:sz="4" w:space="1" w:color="auto"/>
          <w:left w:val="single" w:sz="4" w:space="0"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5.</w:t>
      </w:r>
      <w:r w:rsidR="0038315E" w:rsidRPr="004032CF">
        <w:rPr>
          <w:rFonts w:ascii="Times New Roman" w:hAnsi="Times New Roman" w:cs="Times New Roman"/>
          <w:sz w:val="24"/>
          <w:szCs w:val="24"/>
        </w:rPr>
        <w:t>2</w:t>
      </w:r>
      <w:r w:rsidRPr="004032CF">
        <w:rPr>
          <w:rFonts w:ascii="Times New Roman" w:hAnsi="Times New Roman" w:cs="Times New Roman"/>
          <w:sz w:val="24"/>
          <w:szCs w:val="24"/>
        </w:rPr>
        <w:t xml:space="preserve">. </w:t>
      </w:r>
      <w:r w:rsidR="00644052">
        <w:rPr>
          <w:rFonts w:ascii="Times New Roman" w:hAnsi="Times New Roman" w:cs="Times New Roman"/>
          <w:sz w:val="24"/>
          <w:szCs w:val="24"/>
        </w:rPr>
        <w:t>к</w:t>
      </w:r>
      <w:r w:rsidRPr="004032CF">
        <w:rPr>
          <w:rFonts w:ascii="Times New Roman" w:hAnsi="Times New Roman" w:cs="Times New Roman"/>
          <w:sz w:val="24"/>
          <w:szCs w:val="24"/>
        </w:rPr>
        <w:t xml:space="preserve">ато изключение от общото правило по чл. 132 от </w:t>
      </w:r>
      <w:r w:rsidR="00644052">
        <w:rPr>
          <w:rFonts w:ascii="Times New Roman" w:hAnsi="Times New Roman" w:cs="Times New Roman"/>
          <w:sz w:val="24"/>
          <w:szCs w:val="24"/>
        </w:rPr>
        <w:t>Р</w:t>
      </w:r>
      <w:r w:rsidRPr="004032CF">
        <w:rPr>
          <w:rFonts w:ascii="Times New Roman" w:hAnsi="Times New Roman" w:cs="Times New Roman"/>
          <w:sz w:val="24"/>
          <w:szCs w:val="24"/>
        </w:rPr>
        <w:t xml:space="preserve">егламент </w:t>
      </w:r>
      <w:r w:rsidR="00644052" w:rsidRPr="00644052">
        <w:rPr>
          <w:rFonts w:ascii="Times New Roman" w:hAnsi="Times New Roman" w:cs="Times New Roman"/>
          <w:sz w:val="24"/>
          <w:szCs w:val="24"/>
        </w:rPr>
        <w:t>(ЕС, Евратом)</w:t>
      </w:r>
      <w:r w:rsidR="00644052">
        <w:rPr>
          <w:rFonts w:ascii="Times New Roman" w:hAnsi="Times New Roman" w:cs="Times New Roman"/>
          <w:sz w:val="24"/>
          <w:szCs w:val="24"/>
        </w:rPr>
        <w:t xml:space="preserve"> </w:t>
      </w:r>
      <w:r w:rsidRPr="004032CF">
        <w:rPr>
          <w:rFonts w:ascii="Times New Roman" w:hAnsi="Times New Roman" w:cs="Times New Roman"/>
          <w:sz w:val="24"/>
          <w:szCs w:val="24"/>
        </w:rPr>
        <w:t xml:space="preserve">1046/2018 </w:t>
      </w:r>
      <w:r w:rsidR="00644052" w:rsidRPr="00644052">
        <w:rPr>
          <w:rFonts w:ascii="Times New Roman" w:hAnsi="Times New Roman" w:cs="Times New Roman"/>
          <w:sz w:val="24"/>
          <w:szCs w:val="24"/>
        </w:rPr>
        <w:t>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 (OB L 193, 30.7.2018 г.), наричан по – нататък  „финансов регламент 1046/2018“</w:t>
      </w:r>
      <w:r w:rsidR="00644052">
        <w:rPr>
          <w:rFonts w:ascii="Times New Roman" w:hAnsi="Times New Roman" w:cs="Times New Roman"/>
          <w:sz w:val="24"/>
          <w:szCs w:val="24"/>
        </w:rPr>
        <w:t>,</w:t>
      </w:r>
      <w:r w:rsidR="00644052" w:rsidRPr="00644052">
        <w:rPr>
          <w:rFonts w:ascii="Times New Roman" w:hAnsi="Times New Roman" w:cs="Times New Roman"/>
          <w:sz w:val="24"/>
          <w:szCs w:val="24"/>
        </w:rPr>
        <w:t xml:space="preserve"> </w:t>
      </w:r>
      <w:r w:rsidRPr="004032CF">
        <w:rPr>
          <w:rFonts w:ascii="Times New Roman" w:hAnsi="Times New Roman" w:cs="Times New Roman"/>
          <w:sz w:val="24"/>
          <w:szCs w:val="24"/>
        </w:rPr>
        <w:t xml:space="preserve">за съхранение на документация, информацията и документите, отнасящи се до </w:t>
      </w:r>
      <w:r w:rsidRPr="004032CF">
        <w:rPr>
          <w:rFonts w:ascii="Times New Roman" w:hAnsi="Times New Roman" w:cs="Times New Roman"/>
          <w:sz w:val="24"/>
          <w:szCs w:val="24"/>
        </w:rPr>
        <w:lastRenderedPageBreak/>
        <w:t>одити, обжалвания, съдебни спорове, искове във връзка с правни задължения или с разследвания на ОЛАФ, се съхраняват до приключването на тези одити, обжалвания, съдебни спорове, искове или разследвания. Във връзка с информация и документи, отнасящи се до разследвания на ОЛАФ, задължението за съхранение на документация за срок, различен от този по чл. 132 на финансовия регламент 1046/2018, се прилага след уведомяването на адресата на тези разследвания.</w:t>
      </w:r>
    </w:p>
    <w:p w14:paraId="42BAA4E7" w14:textId="0AE065E3" w:rsidR="00BC5A12" w:rsidRPr="004032CF" w:rsidRDefault="00BC5A12"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6. </w:t>
      </w:r>
      <w:r w:rsidR="00EE46F1" w:rsidRPr="004032CF">
        <w:rPr>
          <w:rFonts w:ascii="Times New Roman" w:hAnsi="Times New Roman" w:cs="Times New Roman"/>
          <w:sz w:val="24"/>
          <w:szCs w:val="24"/>
        </w:rPr>
        <w:t>К</w:t>
      </w:r>
      <w:r w:rsidR="00644052" w:rsidRPr="00644052">
        <w:rPr>
          <w:rFonts w:ascii="Times New Roman" w:hAnsi="Times New Roman" w:cs="Times New Roman"/>
          <w:sz w:val="24"/>
          <w:szCs w:val="24"/>
        </w:rPr>
        <w:t>райният получател</w:t>
      </w:r>
      <w:r w:rsidR="00EE46F1" w:rsidRPr="004032CF">
        <w:rPr>
          <w:rFonts w:ascii="Times New Roman" w:hAnsi="Times New Roman" w:cs="Times New Roman"/>
          <w:sz w:val="24"/>
          <w:szCs w:val="24"/>
        </w:rPr>
        <w:t xml:space="preserve"> </w:t>
      </w:r>
      <w:r w:rsidRPr="004032CF">
        <w:rPr>
          <w:rFonts w:ascii="Times New Roman" w:hAnsi="Times New Roman" w:cs="Times New Roman"/>
          <w:sz w:val="24"/>
          <w:szCs w:val="24"/>
        </w:rPr>
        <w:t>се задължават от датата на изпълнение</w:t>
      </w:r>
      <w:r w:rsidR="006E283B" w:rsidRPr="004032CF">
        <w:rPr>
          <w:rStyle w:val="FootnoteReference"/>
          <w:rFonts w:ascii="Times New Roman" w:hAnsi="Times New Roman" w:cs="Times New Roman"/>
          <w:sz w:val="24"/>
          <w:szCs w:val="24"/>
        </w:rPr>
        <w:footnoteReference w:id="2"/>
      </w:r>
      <w:r w:rsidRPr="004032CF">
        <w:rPr>
          <w:rFonts w:ascii="Times New Roman" w:hAnsi="Times New Roman" w:cs="Times New Roman"/>
          <w:sz w:val="24"/>
          <w:szCs w:val="24"/>
        </w:rPr>
        <w:t xml:space="preserve"> на одобрен</w:t>
      </w:r>
      <w:r w:rsidR="00EE46F1" w:rsidRPr="004032CF">
        <w:rPr>
          <w:rFonts w:ascii="Times New Roman" w:hAnsi="Times New Roman" w:cs="Times New Roman"/>
          <w:sz w:val="24"/>
          <w:szCs w:val="24"/>
        </w:rPr>
        <w:t>ото предложение</w:t>
      </w:r>
      <w:r w:rsidRPr="004032CF">
        <w:rPr>
          <w:rFonts w:ascii="Times New Roman" w:hAnsi="Times New Roman" w:cs="Times New Roman"/>
          <w:sz w:val="24"/>
          <w:szCs w:val="24"/>
        </w:rPr>
        <w:t xml:space="preserve"> до изтичане на срока за мониторинг</w:t>
      </w:r>
      <w:r w:rsidR="00C71853" w:rsidRPr="004032CF">
        <w:rPr>
          <w:rFonts w:ascii="Times New Roman" w:hAnsi="Times New Roman" w:cs="Times New Roman"/>
          <w:sz w:val="24"/>
          <w:szCs w:val="24"/>
        </w:rPr>
        <w:t xml:space="preserve">, посочен в  т. </w:t>
      </w:r>
      <w:r w:rsidR="001E7966" w:rsidRPr="004032CF">
        <w:rPr>
          <w:rFonts w:ascii="Times New Roman" w:hAnsi="Times New Roman" w:cs="Times New Roman"/>
          <w:sz w:val="24"/>
          <w:szCs w:val="24"/>
        </w:rPr>
        <w:t>3</w:t>
      </w:r>
      <w:r w:rsidR="007D6C40" w:rsidRPr="004032CF">
        <w:rPr>
          <w:rFonts w:ascii="Times New Roman" w:hAnsi="Times New Roman" w:cs="Times New Roman"/>
          <w:sz w:val="24"/>
          <w:szCs w:val="24"/>
        </w:rPr>
        <w:t xml:space="preserve"> </w:t>
      </w:r>
      <w:r w:rsidR="00C71853" w:rsidRPr="004032CF">
        <w:rPr>
          <w:rFonts w:ascii="Times New Roman" w:hAnsi="Times New Roman" w:cs="Times New Roman"/>
          <w:sz w:val="24"/>
          <w:szCs w:val="24"/>
        </w:rPr>
        <w:t xml:space="preserve">от подраздел </w:t>
      </w:r>
      <w:r w:rsidR="00C71853" w:rsidRPr="004032CF">
        <w:rPr>
          <w:rFonts w:ascii="Times New Roman" w:hAnsi="Times New Roman" w:cs="Times New Roman"/>
          <w:sz w:val="24"/>
          <w:szCs w:val="24"/>
          <w:lang w:val="en-US"/>
        </w:rPr>
        <w:t>I</w:t>
      </w:r>
      <w:r w:rsidR="00C71853" w:rsidRPr="004032CF">
        <w:rPr>
          <w:rFonts w:ascii="Times New Roman" w:hAnsi="Times New Roman" w:cs="Times New Roman"/>
          <w:sz w:val="24"/>
          <w:szCs w:val="24"/>
        </w:rPr>
        <w:t>, раздел А</w:t>
      </w:r>
      <w:r w:rsidRPr="004032CF">
        <w:rPr>
          <w:rFonts w:ascii="Times New Roman" w:hAnsi="Times New Roman" w:cs="Times New Roman"/>
          <w:sz w:val="24"/>
          <w:szCs w:val="24"/>
        </w:rPr>
        <w:t xml:space="preserve"> да:</w:t>
      </w:r>
    </w:p>
    <w:p w14:paraId="0D5501DF" w14:textId="25BE5355" w:rsidR="00BC5A12" w:rsidRPr="004032CF" w:rsidRDefault="00BC5A12"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6.1. използват активите и изпълняват дейностите – обект на подпомагане по договора, съгласно съответното им предназначение</w:t>
      </w:r>
      <w:r w:rsidR="00EE46F1" w:rsidRPr="004032CF">
        <w:rPr>
          <w:rFonts w:ascii="Times New Roman" w:hAnsi="Times New Roman" w:cs="Times New Roman"/>
          <w:sz w:val="24"/>
          <w:szCs w:val="24"/>
        </w:rPr>
        <w:t xml:space="preserve"> </w:t>
      </w:r>
      <w:r w:rsidRPr="004032CF">
        <w:rPr>
          <w:rFonts w:ascii="Times New Roman" w:hAnsi="Times New Roman" w:cs="Times New Roman"/>
          <w:sz w:val="24"/>
          <w:szCs w:val="24"/>
        </w:rPr>
        <w:t>;</w:t>
      </w:r>
    </w:p>
    <w:p w14:paraId="11358B3A" w14:textId="118FBCAC" w:rsidR="00BC5A12" w:rsidRPr="004032CF" w:rsidRDefault="00BC5A12"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6.2. не преотстъпват под каквато и да е форма ползването и да не извършват разпоредителни сделки с активи - предмет на подпомагане по договора за предоставяне на безвъзмездна финансова помощ (освен когато това се изисква по закон), както и да не допуска принудително изпълнение върху такива активи – освен в случаите на подмяната на оборудване с изтекъл амортизационен срок. В последния случай подмяната е допустима за новопроизведено оборудване със същите или  по-добри характеристики и може да се извърши само след изрично одобрение от </w:t>
      </w:r>
      <w:r w:rsidR="001F4FD6" w:rsidRPr="004032CF">
        <w:rPr>
          <w:rFonts w:ascii="Times New Roman" w:hAnsi="Times New Roman" w:cs="Times New Roman"/>
          <w:sz w:val="24"/>
          <w:szCs w:val="24"/>
        </w:rPr>
        <w:t>ДФЗ</w:t>
      </w:r>
      <w:r w:rsidRPr="004032CF">
        <w:rPr>
          <w:rFonts w:ascii="Times New Roman" w:hAnsi="Times New Roman" w:cs="Times New Roman"/>
          <w:sz w:val="24"/>
          <w:szCs w:val="24"/>
        </w:rPr>
        <w:t>;</w:t>
      </w:r>
    </w:p>
    <w:p w14:paraId="4E2AE0EC" w14:textId="4792DB0F" w:rsidR="00BC5A12" w:rsidRPr="004032CF" w:rsidRDefault="00BC5A12"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6.3. не преустановяват подпомогнатата дейност поради каквито и да са причини, освен изменящите се сезонни условия за производство и/или предоставяне на услуги;</w:t>
      </w:r>
    </w:p>
    <w:p w14:paraId="5E03A80E" w14:textId="67EAB70C" w:rsidR="00BC5A12" w:rsidRPr="004032CF" w:rsidRDefault="00BC5A12"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6.4. подновяват съответните разрешения, регистрации и/или лицензии в нормативно предвидените за това срокове - когато подпомаганата дейност подлежи на регистрационен, разрешителен и/или лицензионен режим;</w:t>
      </w:r>
    </w:p>
    <w:p w14:paraId="4D53179F" w14:textId="5245CF53" w:rsidR="00BC5A12" w:rsidRPr="004032CF" w:rsidRDefault="00BC5A12"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6.5. не променят местоположението на подпомаганата дейност извън допустимите територии</w:t>
      </w:r>
      <w:r w:rsidR="00132064">
        <w:rPr>
          <w:rFonts w:ascii="Times New Roman" w:hAnsi="Times New Roman" w:cs="Times New Roman"/>
          <w:sz w:val="24"/>
          <w:szCs w:val="24"/>
        </w:rPr>
        <w:t>.</w:t>
      </w:r>
    </w:p>
    <w:p w14:paraId="3AE3B939" w14:textId="28F860A5" w:rsidR="00132064" w:rsidRDefault="00132064"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132064">
        <w:rPr>
          <w:rFonts w:ascii="Times New Roman" w:hAnsi="Times New Roman" w:cs="Times New Roman"/>
          <w:sz w:val="24"/>
          <w:szCs w:val="24"/>
        </w:rPr>
        <w:t>7. К</w:t>
      </w:r>
      <w:r w:rsidR="00644052" w:rsidRPr="00644052">
        <w:rPr>
          <w:rFonts w:ascii="Times New Roman" w:hAnsi="Times New Roman" w:cs="Times New Roman"/>
          <w:sz w:val="24"/>
          <w:szCs w:val="24"/>
        </w:rPr>
        <w:t>райният получател</w:t>
      </w:r>
      <w:r w:rsidRPr="00132064">
        <w:rPr>
          <w:rFonts w:ascii="Times New Roman" w:hAnsi="Times New Roman" w:cs="Times New Roman"/>
          <w:sz w:val="24"/>
          <w:szCs w:val="24"/>
        </w:rPr>
        <w:t xml:space="preserve"> се задължават от датата на сключване на договора за финансиране до изтичане на срока за мониторинг, посочен в т. 2 от подраздел I, раздел А, да водят всички финансови операции, свързани с подпомаганите дейности, отделно в счетоводната си система с утвърдени сметки за отчитане на разходи по договора за финансиране или като използват отделни счетоводни аналитични сметки с подходящи номера, съдържащи </w:t>
      </w:r>
      <w:r w:rsidR="00FB453B" w:rsidRPr="00FB453B">
        <w:rPr>
          <w:rFonts w:ascii="Times New Roman" w:hAnsi="Times New Roman" w:cs="Times New Roman"/>
          <w:sz w:val="24"/>
          <w:szCs w:val="24"/>
        </w:rPr>
        <w:t xml:space="preserve">№ на договора за финансиране </w:t>
      </w:r>
      <w:r w:rsidR="00FB453B">
        <w:rPr>
          <w:rFonts w:ascii="Times New Roman" w:hAnsi="Times New Roman" w:cs="Times New Roman"/>
          <w:sz w:val="24"/>
          <w:szCs w:val="24"/>
        </w:rPr>
        <w:t xml:space="preserve">или </w:t>
      </w:r>
      <w:r w:rsidRPr="00132064">
        <w:rPr>
          <w:rFonts w:ascii="Times New Roman" w:hAnsi="Times New Roman" w:cs="Times New Roman"/>
          <w:sz w:val="24"/>
          <w:szCs w:val="24"/>
        </w:rPr>
        <w:t xml:space="preserve">№ на </w:t>
      </w:r>
      <w:r w:rsidR="00302D48" w:rsidRPr="00302D48">
        <w:rPr>
          <w:rFonts w:ascii="Times New Roman" w:hAnsi="Times New Roman" w:cs="Times New Roman"/>
          <w:sz w:val="24"/>
          <w:szCs w:val="24"/>
        </w:rPr>
        <w:t>ПИИ</w:t>
      </w:r>
      <w:r>
        <w:rPr>
          <w:rFonts w:ascii="Times New Roman" w:hAnsi="Times New Roman" w:cs="Times New Roman"/>
          <w:sz w:val="24"/>
          <w:szCs w:val="24"/>
        </w:rPr>
        <w:t>.</w:t>
      </w:r>
    </w:p>
    <w:p w14:paraId="7BD032ED" w14:textId="5E4C7480" w:rsidR="0038315E" w:rsidRDefault="00B606AD"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8. </w:t>
      </w:r>
      <w:r w:rsidR="001D17B3" w:rsidRPr="001D17B3">
        <w:rPr>
          <w:rFonts w:ascii="Times New Roman" w:hAnsi="Times New Roman" w:cs="Times New Roman"/>
          <w:sz w:val="24"/>
          <w:szCs w:val="24"/>
        </w:rPr>
        <w:t>К</w:t>
      </w:r>
      <w:r w:rsidR="00644052" w:rsidRPr="00644052">
        <w:rPr>
          <w:rFonts w:ascii="Times New Roman" w:hAnsi="Times New Roman" w:cs="Times New Roman"/>
          <w:sz w:val="24"/>
          <w:szCs w:val="24"/>
        </w:rPr>
        <w:t>райният получател</w:t>
      </w:r>
      <w:r w:rsidR="001D17B3" w:rsidRPr="001D17B3">
        <w:rPr>
          <w:rFonts w:ascii="Times New Roman" w:hAnsi="Times New Roman" w:cs="Times New Roman"/>
          <w:sz w:val="24"/>
          <w:szCs w:val="24"/>
        </w:rPr>
        <w:t xml:space="preserve"> се задължават от датата на сключване на договора за финансиране до изтичане на срока за мониторинг, посочен в т. 3 от подраздел I, раздел А, да </w:t>
      </w:r>
      <w:r w:rsidRPr="004032CF">
        <w:rPr>
          <w:rFonts w:ascii="Times New Roman" w:hAnsi="Times New Roman" w:cs="Times New Roman"/>
          <w:sz w:val="24"/>
          <w:szCs w:val="24"/>
        </w:rPr>
        <w:t>спазват и други свои задължения, посочени в договора или в приложим нормативен акт</w:t>
      </w:r>
      <w:r w:rsidR="0038315E" w:rsidRPr="004032CF">
        <w:rPr>
          <w:rFonts w:ascii="Times New Roman" w:hAnsi="Times New Roman" w:cs="Times New Roman"/>
          <w:sz w:val="24"/>
          <w:szCs w:val="24"/>
        </w:rPr>
        <w:t>.</w:t>
      </w:r>
    </w:p>
    <w:p w14:paraId="2267F615" w14:textId="361E4691" w:rsidR="00BC5A12" w:rsidRPr="004032CF" w:rsidRDefault="001D17B3"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9</w:t>
      </w:r>
      <w:r w:rsidR="00BC5A12" w:rsidRPr="004032CF">
        <w:rPr>
          <w:rFonts w:ascii="Times New Roman" w:hAnsi="Times New Roman" w:cs="Times New Roman"/>
          <w:sz w:val="24"/>
          <w:szCs w:val="24"/>
        </w:rPr>
        <w:t>. Специални разпоредби във връзка със задълженията по т. 6:</w:t>
      </w:r>
    </w:p>
    <w:p w14:paraId="01FA948D" w14:textId="1972B845" w:rsidR="00BC5A12" w:rsidRPr="004032CF" w:rsidRDefault="001D17B3"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9</w:t>
      </w:r>
      <w:r w:rsidR="00BC5A12" w:rsidRPr="004032CF">
        <w:rPr>
          <w:rFonts w:ascii="Times New Roman" w:hAnsi="Times New Roman" w:cs="Times New Roman"/>
          <w:sz w:val="24"/>
          <w:szCs w:val="24"/>
        </w:rPr>
        <w:t>.</w:t>
      </w:r>
      <w:r w:rsidR="00C71853" w:rsidRPr="004032CF">
        <w:rPr>
          <w:rFonts w:ascii="Times New Roman" w:hAnsi="Times New Roman" w:cs="Times New Roman"/>
          <w:sz w:val="24"/>
          <w:szCs w:val="24"/>
        </w:rPr>
        <w:t>1</w:t>
      </w:r>
      <w:r w:rsidR="00BC5A12" w:rsidRPr="004032CF">
        <w:rPr>
          <w:rFonts w:ascii="Times New Roman" w:hAnsi="Times New Roman" w:cs="Times New Roman"/>
          <w:sz w:val="24"/>
          <w:szCs w:val="24"/>
        </w:rPr>
        <w:t>. отговарят на ветеринаромедицинските изисквания в съответствие с Наредба № 44 от 2006 г. за ветеринарномедицинските изисквания към животновъдните обекти</w:t>
      </w:r>
      <w:r w:rsidR="00861628">
        <w:rPr>
          <w:rFonts w:ascii="Times New Roman" w:hAnsi="Times New Roman" w:cs="Times New Roman"/>
          <w:sz w:val="24"/>
          <w:szCs w:val="24"/>
        </w:rPr>
        <w:t xml:space="preserve"> </w:t>
      </w:r>
      <w:r w:rsidR="00861628" w:rsidRPr="00861628">
        <w:rPr>
          <w:rFonts w:ascii="Times New Roman" w:hAnsi="Times New Roman" w:cs="Times New Roman"/>
          <w:sz w:val="24"/>
          <w:szCs w:val="24"/>
        </w:rPr>
        <w:t>(обн., ДВ, бр. 41 от 2006 г.)</w:t>
      </w:r>
    </w:p>
    <w:p w14:paraId="6E717EF8" w14:textId="77777777" w:rsidR="00607FD9" w:rsidRPr="004032CF" w:rsidRDefault="00607FD9" w:rsidP="004032CF">
      <w:pPr>
        <w:spacing w:after="0" w:line="276" w:lineRule="auto"/>
        <w:jc w:val="both"/>
        <w:rPr>
          <w:rFonts w:ascii="Times New Roman" w:hAnsi="Times New Roman" w:cs="Times New Roman"/>
          <w:sz w:val="24"/>
          <w:szCs w:val="24"/>
        </w:rPr>
      </w:pPr>
      <w:bookmarkStart w:id="4" w:name="_Toc128857125"/>
    </w:p>
    <w:p w14:paraId="0BF23FA7" w14:textId="3D4A8232" w:rsidR="00BC5A12" w:rsidRPr="004032CF" w:rsidRDefault="00BC5A12" w:rsidP="004032CF">
      <w:pPr>
        <w:pStyle w:val="Heading1"/>
        <w:spacing w:before="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III. Контрол за спазване на критериите за допустимост, ангажименти и други задължения на </w:t>
      </w:r>
      <w:r w:rsidR="00E630D6" w:rsidRPr="004032CF">
        <w:rPr>
          <w:rFonts w:ascii="Times New Roman" w:hAnsi="Times New Roman" w:cs="Times New Roman"/>
          <w:sz w:val="24"/>
          <w:szCs w:val="24"/>
        </w:rPr>
        <w:t xml:space="preserve">КП </w:t>
      </w:r>
      <w:r w:rsidRPr="004032CF">
        <w:rPr>
          <w:rFonts w:ascii="Times New Roman" w:hAnsi="Times New Roman" w:cs="Times New Roman"/>
          <w:sz w:val="24"/>
          <w:szCs w:val="24"/>
        </w:rPr>
        <w:t>и отговорност при установено неспазване</w:t>
      </w:r>
      <w:bookmarkEnd w:id="4"/>
    </w:p>
    <w:p w14:paraId="0C213324" w14:textId="77777777" w:rsidR="001705C6" w:rsidRPr="004032CF" w:rsidRDefault="001705C6" w:rsidP="004032CF">
      <w:pPr>
        <w:spacing w:after="0" w:line="276" w:lineRule="auto"/>
        <w:jc w:val="both"/>
        <w:rPr>
          <w:rFonts w:ascii="Times New Roman" w:hAnsi="Times New Roman" w:cs="Times New Roman"/>
          <w:sz w:val="24"/>
          <w:szCs w:val="24"/>
        </w:rPr>
      </w:pPr>
    </w:p>
    <w:p w14:paraId="678094F9" w14:textId="6113F5DF"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1. Контрол за изпълнение изискванията на условията за </w:t>
      </w:r>
      <w:r w:rsidR="00D76001" w:rsidRPr="004032CF">
        <w:rPr>
          <w:rFonts w:ascii="Times New Roman" w:hAnsi="Times New Roman" w:cs="Times New Roman"/>
          <w:sz w:val="24"/>
          <w:szCs w:val="24"/>
          <w:lang w:val="en-US"/>
        </w:rPr>
        <w:t xml:space="preserve">кандидатстване, </w:t>
      </w:r>
      <w:r w:rsidRPr="004032CF">
        <w:rPr>
          <w:rFonts w:ascii="Times New Roman" w:hAnsi="Times New Roman" w:cs="Times New Roman"/>
          <w:sz w:val="24"/>
          <w:szCs w:val="24"/>
        </w:rPr>
        <w:t xml:space="preserve">изпълнение, условията по договора за </w:t>
      </w:r>
      <w:r w:rsidR="00EE46F1" w:rsidRPr="004032CF">
        <w:rPr>
          <w:rFonts w:ascii="Times New Roman" w:hAnsi="Times New Roman" w:cs="Times New Roman"/>
          <w:sz w:val="24"/>
          <w:szCs w:val="24"/>
        </w:rPr>
        <w:t>финансиране</w:t>
      </w:r>
      <w:r w:rsidRPr="004032CF">
        <w:rPr>
          <w:rFonts w:ascii="Times New Roman" w:hAnsi="Times New Roman" w:cs="Times New Roman"/>
          <w:sz w:val="24"/>
          <w:szCs w:val="24"/>
        </w:rPr>
        <w:t xml:space="preserve">, както и на документите, свързани с подпомаганата дейност, може да бъде извършван от представители на </w:t>
      </w:r>
      <w:r w:rsidR="001F4FD6" w:rsidRPr="004032CF">
        <w:rPr>
          <w:rFonts w:ascii="Times New Roman" w:hAnsi="Times New Roman" w:cs="Times New Roman"/>
          <w:sz w:val="24"/>
          <w:szCs w:val="24"/>
        </w:rPr>
        <w:t>ДФЗ</w:t>
      </w:r>
      <w:r w:rsidRPr="004032CF">
        <w:rPr>
          <w:rFonts w:ascii="Times New Roman" w:hAnsi="Times New Roman" w:cs="Times New Roman"/>
          <w:sz w:val="24"/>
          <w:szCs w:val="24"/>
        </w:rPr>
        <w:t xml:space="preserve">, упълномощените от него лица, националните контролни и одитиращи органи, Европейската прокуратура, </w:t>
      </w:r>
      <w:r w:rsidR="00507F42" w:rsidRPr="004032CF">
        <w:rPr>
          <w:rFonts w:ascii="Times New Roman" w:hAnsi="Times New Roman" w:cs="Times New Roman"/>
          <w:sz w:val="24"/>
          <w:szCs w:val="24"/>
        </w:rPr>
        <w:t xml:space="preserve">АФКОС, </w:t>
      </w:r>
      <w:r w:rsidRPr="004032CF">
        <w:rPr>
          <w:rFonts w:ascii="Times New Roman" w:hAnsi="Times New Roman" w:cs="Times New Roman"/>
          <w:sz w:val="24"/>
          <w:szCs w:val="24"/>
        </w:rPr>
        <w:t>Прокуратурата на РБ, Европейската комисия, Европейската служба за борба с измамите, Европейската сметна палата, външни одитори, и Националната агенция за приходите и др.</w:t>
      </w:r>
    </w:p>
    <w:p w14:paraId="4AE01436" w14:textId="3654B463"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2. На контрол по т. 1 подлежат </w:t>
      </w:r>
      <w:r w:rsidR="00AF07D4" w:rsidRPr="004032CF">
        <w:rPr>
          <w:rFonts w:ascii="Times New Roman" w:hAnsi="Times New Roman" w:cs="Times New Roman"/>
          <w:sz w:val="24"/>
          <w:szCs w:val="24"/>
        </w:rPr>
        <w:t>КП</w:t>
      </w:r>
      <w:r w:rsidRPr="004032CF">
        <w:rPr>
          <w:rFonts w:ascii="Times New Roman" w:hAnsi="Times New Roman" w:cs="Times New Roman"/>
          <w:sz w:val="24"/>
          <w:szCs w:val="24"/>
        </w:rPr>
        <w:t>, както и техните контрагенти по подпомаганите дейности.</w:t>
      </w:r>
    </w:p>
    <w:p w14:paraId="117429D8" w14:textId="6FDDCEF4"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3. Когато след извършване на окончателното плащане </w:t>
      </w:r>
      <w:r w:rsidR="00AF07D4" w:rsidRPr="004032CF">
        <w:rPr>
          <w:rFonts w:ascii="Times New Roman" w:hAnsi="Times New Roman" w:cs="Times New Roman"/>
          <w:sz w:val="24"/>
          <w:szCs w:val="24"/>
        </w:rPr>
        <w:t xml:space="preserve">КП </w:t>
      </w:r>
      <w:r w:rsidRPr="004032CF">
        <w:rPr>
          <w:rFonts w:ascii="Times New Roman" w:hAnsi="Times New Roman" w:cs="Times New Roman"/>
          <w:sz w:val="24"/>
          <w:szCs w:val="24"/>
        </w:rPr>
        <w:t xml:space="preserve">не спазва критерии за допустимост или не изпълнява ангажимент или друго задължение, посочено в настоящите условия,  договора или приложим нормативен акт, </w:t>
      </w:r>
      <w:r w:rsidR="001F4FD6" w:rsidRPr="004032CF">
        <w:rPr>
          <w:rFonts w:ascii="Times New Roman" w:hAnsi="Times New Roman" w:cs="Times New Roman"/>
          <w:sz w:val="24"/>
          <w:szCs w:val="24"/>
        </w:rPr>
        <w:t xml:space="preserve">ДФЗ </w:t>
      </w:r>
      <w:r w:rsidRPr="004032CF">
        <w:rPr>
          <w:rFonts w:ascii="Times New Roman" w:hAnsi="Times New Roman" w:cs="Times New Roman"/>
          <w:sz w:val="24"/>
          <w:szCs w:val="24"/>
        </w:rPr>
        <w:t xml:space="preserve">оттегля предоставената безвъзмездна финансова помощ, като </w:t>
      </w:r>
      <w:r w:rsidR="00AF07D4" w:rsidRPr="004032CF">
        <w:rPr>
          <w:rFonts w:ascii="Times New Roman" w:hAnsi="Times New Roman" w:cs="Times New Roman"/>
          <w:sz w:val="24"/>
          <w:szCs w:val="24"/>
        </w:rPr>
        <w:t xml:space="preserve">КП </w:t>
      </w:r>
      <w:r w:rsidRPr="004032CF">
        <w:rPr>
          <w:rFonts w:ascii="Times New Roman" w:hAnsi="Times New Roman" w:cs="Times New Roman"/>
          <w:sz w:val="24"/>
          <w:szCs w:val="24"/>
        </w:rPr>
        <w:t xml:space="preserve">са длъжни да възстановят цялата или част от изплатената финансова помощ в размери, съгласно посоченото в </w:t>
      </w:r>
      <w:r w:rsidR="00342C29" w:rsidRPr="004032CF">
        <w:rPr>
          <w:rFonts w:ascii="Times New Roman" w:hAnsi="Times New Roman" w:cs="Times New Roman"/>
          <w:sz w:val="24"/>
          <w:szCs w:val="24"/>
        </w:rPr>
        <w:t xml:space="preserve">общите условия към </w:t>
      </w:r>
      <w:r w:rsidRPr="004032CF">
        <w:rPr>
          <w:rFonts w:ascii="Times New Roman" w:hAnsi="Times New Roman" w:cs="Times New Roman"/>
          <w:sz w:val="24"/>
          <w:szCs w:val="24"/>
        </w:rPr>
        <w:t xml:space="preserve">договора за </w:t>
      </w:r>
      <w:r w:rsidR="00AF07D4" w:rsidRPr="004032CF">
        <w:rPr>
          <w:rFonts w:ascii="Times New Roman" w:hAnsi="Times New Roman" w:cs="Times New Roman"/>
          <w:sz w:val="24"/>
          <w:szCs w:val="24"/>
        </w:rPr>
        <w:t>финансиране</w:t>
      </w:r>
      <w:r w:rsidRPr="004032CF">
        <w:rPr>
          <w:rFonts w:ascii="Times New Roman" w:hAnsi="Times New Roman" w:cs="Times New Roman"/>
          <w:sz w:val="24"/>
          <w:szCs w:val="24"/>
        </w:rPr>
        <w:t xml:space="preserve">. </w:t>
      </w:r>
    </w:p>
    <w:p w14:paraId="30760F39" w14:textId="1BE5CB05"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4. </w:t>
      </w:r>
      <w:r w:rsidR="001F4FD6" w:rsidRPr="004032CF">
        <w:rPr>
          <w:rFonts w:ascii="Times New Roman" w:hAnsi="Times New Roman" w:cs="Times New Roman"/>
          <w:sz w:val="24"/>
          <w:szCs w:val="24"/>
        </w:rPr>
        <w:t xml:space="preserve">ДФЗ </w:t>
      </w:r>
      <w:r w:rsidRPr="004032CF">
        <w:rPr>
          <w:rFonts w:ascii="Times New Roman" w:hAnsi="Times New Roman" w:cs="Times New Roman"/>
          <w:sz w:val="24"/>
          <w:szCs w:val="24"/>
        </w:rPr>
        <w:t xml:space="preserve">определя размера на подлежащите на възстановяване суми по т. 3, като дава възможност на </w:t>
      </w:r>
      <w:r w:rsidR="003D0BF8" w:rsidRPr="004032CF">
        <w:rPr>
          <w:rFonts w:ascii="Times New Roman" w:hAnsi="Times New Roman" w:cs="Times New Roman"/>
          <w:sz w:val="24"/>
          <w:szCs w:val="24"/>
        </w:rPr>
        <w:t xml:space="preserve">КП </w:t>
      </w:r>
      <w:r w:rsidRPr="004032CF">
        <w:rPr>
          <w:rFonts w:ascii="Times New Roman" w:hAnsi="Times New Roman" w:cs="Times New Roman"/>
          <w:sz w:val="24"/>
          <w:szCs w:val="24"/>
        </w:rPr>
        <w:t xml:space="preserve">да представят в срок, който не може да бъде по-кратък от две седмици, своите писмени възражения и при необходимост – доказателства, относно липса на основание за претендиране на посочената от </w:t>
      </w:r>
      <w:r w:rsidR="001F4FD6" w:rsidRPr="004032CF">
        <w:rPr>
          <w:rFonts w:ascii="Times New Roman" w:hAnsi="Times New Roman" w:cs="Times New Roman"/>
          <w:sz w:val="24"/>
          <w:szCs w:val="24"/>
        </w:rPr>
        <w:t xml:space="preserve">ДФЗ </w:t>
      </w:r>
      <w:r w:rsidRPr="004032CF">
        <w:rPr>
          <w:rFonts w:ascii="Times New Roman" w:hAnsi="Times New Roman" w:cs="Times New Roman"/>
          <w:sz w:val="24"/>
          <w:szCs w:val="24"/>
        </w:rPr>
        <w:t>сума и/или по отношение на нейния размер.</w:t>
      </w:r>
    </w:p>
    <w:p w14:paraId="3C32C9AF" w14:textId="72DC4775" w:rsidR="00BC5A12" w:rsidRPr="004032CF" w:rsidRDefault="00B606AD"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5</w:t>
      </w:r>
      <w:r w:rsidR="00BC5A12" w:rsidRPr="004032CF">
        <w:rPr>
          <w:rFonts w:ascii="Times New Roman" w:hAnsi="Times New Roman" w:cs="Times New Roman"/>
          <w:sz w:val="24"/>
          <w:szCs w:val="24"/>
        </w:rPr>
        <w:t xml:space="preserve">. За установяване дължимостта на подлежащата на възстановяване сума по т. 3 ръководителят на </w:t>
      </w:r>
      <w:r w:rsidR="001F4FD6" w:rsidRPr="004032CF">
        <w:rPr>
          <w:rFonts w:ascii="Times New Roman" w:hAnsi="Times New Roman" w:cs="Times New Roman"/>
          <w:sz w:val="24"/>
          <w:szCs w:val="24"/>
        </w:rPr>
        <w:t xml:space="preserve">ДФЗ </w:t>
      </w:r>
      <w:r w:rsidR="00BC5A12" w:rsidRPr="004032CF">
        <w:rPr>
          <w:rFonts w:ascii="Times New Roman" w:hAnsi="Times New Roman" w:cs="Times New Roman"/>
          <w:sz w:val="24"/>
          <w:szCs w:val="24"/>
        </w:rPr>
        <w:t>издава акт за установяване на публично държавно вземане по реда на Данъчно-осигурителния процесуален кодекс.</w:t>
      </w:r>
    </w:p>
    <w:p w14:paraId="03701F76" w14:textId="07AE4001" w:rsidR="00BC5A12" w:rsidRPr="004032CF" w:rsidRDefault="00B606AD"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6</w:t>
      </w:r>
      <w:r w:rsidR="00BC5A12" w:rsidRPr="004032CF">
        <w:rPr>
          <w:rFonts w:ascii="Times New Roman" w:hAnsi="Times New Roman" w:cs="Times New Roman"/>
          <w:sz w:val="24"/>
          <w:szCs w:val="24"/>
        </w:rPr>
        <w:t xml:space="preserve">. Подлежащите на възстановяване суми,  определени с акт по чл. 166, ал. 2 от Данъчно-осигурителния процесуален кодекс, се удовлетворяват по ред, посочен в  общите условия към договора за </w:t>
      </w:r>
      <w:r w:rsidR="00AC608E" w:rsidRPr="004032CF">
        <w:rPr>
          <w:rFonts w:ascii="Times New Roman" w:hAnsi="Times New Roman" w:cs="Times New Roman"/>
          <w:sz w:val="24"/>
          <w:szCs w:val="24"/>
        </w:rPr>
        <w:t>финансиране</w:t>
      </w:r>
      <w:r w:rsidR="00BC5A12" w:rsidRPr="004032CF">
        <w:rPr>
          <w:rFonts w:ascii="Times New Roman" w:hAnsi="Times New Roman" w:cs="Times New Roman"/>
          <w:sz w:val="24"/>
          <w:szCs w:val="24"/>
        </w:rPr>
        <w:t xml:space="preserve"> и в действащото законодателство. </w:t>
      </w:r>
    </w:p>
    <w:p w14:paraId="7F73A005" w14:textId="1C5DC2CE" w:rsidR="00BC5A12" w:rsidRPr="004032CF" w:rsidRDefault="00B606AD"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7</w:t>
      </w:r>
      <w:r w:rsidR="00BC5A12" w:rsidRPr="004032CF">
        <w:rPr>
          <w:rFonts w:ascii="Times New Roman" w:hAnsi="Times New Roman" w:cs="Times New Roman"/>
          <w:sz w:val="24"/>
          <w:szCs w:val="24"/>
        </w:rPr>
        <w:t xml:space="preserve">. </w:t>
      </w:r>
      <w:r w:rsidR="00A066B2" w:rsidRPr="004032CF">
        <w:rPr>
          <w:rFonts w:ascii="Times New Roman" w:hAnsi="Times New Roman" w:cs="Times New Roman"/>
          <w:sz w:val="24"/>
          <w:szCs w:val="24"/>
        </w:rPr>
        <w:t>К</w:t>
      </w:r>
      <w:r w:rsidR="00861628" w:rsidRPr="00861628">
        <w:rPr>
          <w:rFonts w:ascii="Times New Roman" w:hAnsi="Times New Roman" w:cs="Times New Roman"/>
          <w:sz w:val="24"/>
          <w:szCs w:val="24"/>
        </w:rPr>
        <w:t>райният получател</w:t>
      </w:r>
      <w:r w:rsidR="00A066B2" w:rsidRPr="004032CF">
        <w:rPr>
          <w:rFonts w:ascii="Times New Roman" w:hAnsi="Times New Roman" w:cs="Times New Roman"/>
          <w:sz w:val="24"/>
          <w:szCs w:val="24"/>
        </w:rPr>
        <w:t xml:space="preserve"> </w:t>
      </w:r>
      <w:r w:rsidR="00BC5A12" w:rsidRPr="004032CF">
        <w:rPr>
          <w:rFonts w:ascii="Times New Roman" w:hAnsi="Times New Roman" w:cs="Times New Roman"/>
          <w:sz w:val="24"/>
          <w:szCs w:val="24"/>
        </w:rPr>
        <w:t xml:space="preserve">не отговарят за неспазване на критерий за допустимост, критерии за </w:t>
      </w:r>
      <w:r w:rsidR="00A066B2" w:rsidRPr="004032CF">
        <w:rPr>
          <w:rFonts w:ascii="Times New Roman" w:hAnsi="Times New Roman" w:cs="Times New Roman"/>
          <w:sz w:val="24"/>
          <w:szCs w:val="24"/>
        </w:rPr>
        <w:t xml:space="preserve">подбор </w:t>
      </w:r>
      <w:r w:rsidR="00BC5A12" w:rsidRPr="004032CF">
        <w:rPr>
          <w:rFonts w:ascii="Times New Roman" w:hAnsi="Times New Roman" w:cs="Times New Roman"/>
          <w:sz w:val="24"/>
          <w:szCs w:val="24"/>
        </w:rPr>
        <w:t>или за неспазване на ангажимент или друго задължение, когато то се дължи на непреодолима сила или извънредни обстоятелства при спазване на изискванията за това, посочени в договора и общите условия към него.</w:t>
      </w:r>
    </w:p>
    <w:p w14:paraId="11CEDBD3" w14:textId="77777777" w:rsidR="00BC5A12" w:rsidRPr="004032CF" w:rsidRDefault="00BC5A12" w:rsidP="004032CF">
      <w:pPr>
        <w:spacing w:after="0" w:line="276" w:lineRule="auto"/>
        <w:jc w:val="both"/>
        <w:rPr>
          <w:rFonts w:ascii="Times New Roman" w:hAnsi="Times New Roman" w:cs="Times New Roman"/>
          <w:sz w:val="24"/>
          <w:szCs w:val="24"/>
        </w:rPr>
      </w:pPr>
    </w:p>
    <w:p w14:paraId="47D3F8CE" w14:textId="77777777" w:rsidR="00BC5A12" w:rsidRPr="004032CF" w:rsidRDefault="00BC5A12" w:rsidP="004032CF">
      <w:pPr>
        <w:pStyle w:val="Heading1"/>
        <w:spacing w:before="0" w:line="276" w:lineRule="auto"/>
        <w:jc w:val="both"/>
        <w:rPr>
          <w:rFonts w:ascii="Times New Roman" w:hAnsi="Times New Roman" w:cs="Times New Roman"/>
          <w:sz w:val="24"/>
          <w:szCs w:val="24"/>
        </w:rPr>
      </w:pPr>
      <w:bookmarkStart w:id="5" w:name="_Toc128857126"/>
      <w:r w:rsidRPr="004032CF">
        <w:rPr>
          <w:rFonts w:ascii="Times New Roman" w:hAnsi="Times New Roman" w:cs="Times New Roman"/>
          <w:sz w:val="24"/>
          <w:szCs w:val="24"/>
        </w:rPr>
        <w:t>IV. Изменение и прекратяване на  договора за предоставяне на безвъзмездна финансова помощ</w:t>
      </w:r>
      <w:bookmarkEnd w:id="5"/>
    </w:p>
    <w:p w14:paraId="37DA06CA" w14:textId="77777777" w:rsidR="001705C6" w:rsidRPr="004032CF" w:rsidRDefault="001705C6" w:rsidP="004032CF">
      <w:pPr>
        <w:spacing w:after="0" w:line="276" w:lineRule="auto"/>
        <w:jc w:val="both"/>
        <w:rPr>
          <w:rFonts w:ascii="Times New Roman" w:hAnsi="Times New Roman" w:cs="Times New Roman"/>
          <w:sz w:val="24"/>
          <w:szCs w:val="24"/>
        </w:rPr>
      </w:pPr>
    </w:p>
    <w:p w14:paraId="29FCD7CB" w14:textId="16D8473A"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1. Изменение на договор за финансиране се извършва, при изрично съгласие и разрешение (в някои предвидени случаи и чрез подписване на допълнително споразумение) от страна на </w:t>
      </w:r>
      <w:r w:rsidR="001F4FD6" w:rsidRPr="004032CF">
        <w:rPr>
          <w:rFonts w:ascii="Times New Roman" w:hAnsi="Times New Roman" w:cs="Times New Roman"/>
          <w:sz w:val="24"/>
          <w:szCs w:val="24"/>
        </w:rPr>
        <w:t xml:space="preserve">ДФЗ </w:t>
      </w:r>
      <w:r w:rsidRPr="004032CF">
        <w:rPr>
          <w:rFonts w:ascii="Times New Roman" w:hAnsi="Times New Roman" w:cs="Times New Roman"/>
          <w:sz w:val="24"/>
          <w:szCs w:val="24"/>
        </w:rPr>
        <w:t xml:space="preserve">по реда и изискванията на </w:t>
      </w:r>
      <w:r w:rsidR="000512F0" w:rsidRPr="004032CF">
        <w:rPr>
          <w:rFonts w:ascii="Times New Roman" w:hAnsi="Times New Roman" w:cs="Times New Roman"/>
          <w:sz w:val="24"/>
          <w:szCs w:val="24"/>
        </w:rPr>
        <w:t>чл. 17</w:t>
      </w:r>
      <w:r w:rsidRPr="004032CF">
        <w:rPr>
          <w:rFonts w:ascii="Times New Roman" w:hAnsi="Times New Roman" w:cs="Times New Roman"/>
          <w:sz w:val="24"/>
          <w:szCs w:val="24"/>
        </w:rPr>
        <w:t xml:space="preserve"> от Общите условия към договорите за финансиране. Изменението на договор за финансиране не може да нарушава конкурентните условия, съществуващи към момента на сключването му и равното третиране на крайните получатели. </w:t>
      </w:r>
    </w:p>
    <w:p w14:paraId="63EF623B" w14:textId="02313E63"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2. При непълнота, несъответствие, неточност или неяснота в представените документи или заявените данни, представени за съгласуване, </w:t>
      </w:r>
      <w:r w:rsidR="001F4FD6" w:rsidRPr="004032CF">
        <w:rPr>
          <w:rFonts w:ascii="Times New Roman" w:hAnsi="Times New Roman" w:cs="Times New Roman"/>
          <w:sz w:val="24"/>
          <w:szCs w:val="24"/>
        </w:rPr>
        <w:t xml:space="preserve">ДФЗ </w:t>
      </w:r>
      <w:r w:rsidRPr="004032CF">
        <w:rPr>
          <w:rFonts w:ascii="Times New Roman" w:hAnsi="Times New Roman" w:cs="Times New Roman"/>
          <w:sz w:val="24"/>
          <w:szCs w:val="24"/>
        </w:rPr>
        <w:t xml:space="preserve">има право да изисква от </w:t>
      </w:r>
      <w:r w:rsidR="003D0BF8" w:rsidRPr="004032CF">
        <w:rPr>
          <w:rFonts w:ascii="Times New Roman" w:hAnsi="Times New Roman" w:cs="Times New Roman"/>
          <w:sz w:val="24"/>
          <w:szCs w:val="24"/>
        </w:rPr>
        <w:t xml:space="preserve">КП </w:t>
      </w:r>
      <w:r w:rsidRPr="004032CF">
        <w:rPr>
          <w:rFonts w:ascii="Times New Roman" w:hAnsi="Times New Roman" w:cs="Times New Roman"/>
          <w:sz w:val="24"/>
          <w:szCs w:val="24"/>
        </w:rPr>
        <w:t xml:space="preserve">предоставянето на допълнителни такива. </w:t>
      </w:r>
      <w:r w:rsidR="003D0BF8" w:rsidRPr="004032CF">
        <w:rPr>
          <w:rFonts w:ascii="Times New Roman" w:hAnsi="Times New Roman" w:cs="Times New Roman"/>
          <w:sz w:val="24"/>
          <w:szCs w:val="24"/>
        </w:rPr>
        <w:t>КП</w:t>
      </w:r>
      <w:r w:rsidR="000512F0" w:rsidRPr="004032CF">
        <w:rPr>
          <w:rFonts w:ascii="Times New Roman" w:hAnsi="Times New Roman" w:cs="Times New Roman"/>
          <w:sz w:val="24"/>
          <w:szCs w:val="24"/>
        </w:rPr>
        <w:t xml:space="preserve"> </w:t>
      </w:r>
      <w:r w:rsidRPr="004032CF">
        <w:rPr>
          <w:rFonts w:ascii="Times New Roman" w:hAnsi="Times New Roman" w:cs="Times New Roman"/>
          <w:sz w:val="24"/>
          <w:szCs w:val="24"/>
        </w:rPr>
        <w:t xml:space="preserve">представя изисканите му данни и/или документи в срок до </w:t>
      </w:r>
      <w:r w:rsidR="00342C29" w:rsidRPr="004032CF">
        <w:rPr>
          <w:rFonts w:ascii="Times New Roman" w:hAnsi="Times New Roman" w:cs="Times New Roman"/>
          <w:sz w:val="24"/>
          <w:szCs w:val="24"/>
        </w:rPr>
        <w:t>10</w:t>
      </w:r>
      <w:r w:rsidRPr="004032CF">
        <w:rPr>
          <w:rFonts w:ascii="Times New Roman" w:hAnsi="Times New Roman" w:cs="Times New Roman"/>
          <w:sz w:val="24"/>
          <w:szCs w:val="24"/>
        </w:rPr>
        <w:t xml:space="preserve"> дни от уведомяването.</w:t>
      </w:r>
    </w:p>
    <w:p w14:paraId="71986951" w14:textId="363305ED"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lastRenderedPageBreak/>
        <w:t xml:space="preserve">3. В срок до 1 месец от подаването на документите за съгласуване на промяната по т. </w:t>
      </w:r>
      <w:r w:rsidR="00342C29" w:rsidRPr="004032CF">
        <w:rPr>
          <w:rFonts w:ascii="Times New Roman" w:hAnsi="Times New Roman" w:cs="Times New Roman"/>
          <w:sz w:val="24"/>
          <w:szCs w:val="24"/>
        </w:rPr>
        <w:t>1</w:t>
      </w:r>
      <w:r w:rsidRPr="004032CF">
        <w:rPr>
          <w:rFonts w:ascii="Times New Roman" w:hAnsi="Times New Roman" w:cs="Times New Roman"/>
          <w:sz w:val="24"/>
          <w:szCs w:val="24"/>
        </w:rPr>
        <w:t xml:space="preserve">, </w:t>
      </w:r>
      <w:r w:rsidR="001F4FD6" w:rsidRPr="004032CF">
        <w:rPr>
          <w:rFonts w:ascii="Times New Roman" w:hAnsi="Times New Roman" w:cs="Times New Roman"/>
          <w:sz w:val="24"/>
          <w:szCs w:val="24"/>
        </w:rPr>
        <w:t xml:space="preserve">ДФЗ </w:t>
      </w:r>
      <w:r w:rsidRPr="004032CF">
        <w:rPr>
          <w:rFonts w:ascii="Times New Roman" w:hAnsi="Times New Roman" w:cs="Times New Roman"/>
          <w:sz w:val="24"/>
          <w:szCs w:val="24"/>
        </w:rPr>
        <w:t xml:space="preserve">съгласува или отказва да съгласува исканата промяна и уведомява писмено </w:t>
      </w:r>
      <w:r w:rsidR="003D0BF8" w:rsidRPr="004032CF">
        <w:rPr>
          <w:rFonts w:ascii="Times New Roman" w:hAnsi="Times New Roman" w:cs="Times New Roman"/>
          <w:sz w:val="24"/>
          <w:szCs w:val="24"/>
        </w:rPr>
        <w:t xml:space="preserve">КП </w:t>
      </w:r>
      <w:r w:rsidRPr="004032CF">
        <w:rPr>
          <w:rFonts w:ascii="Times New Roman" w:hAnsi="Times New Roman" w:cs="Times New Roman"/>
          <w:sz w:val="24"/>
          <w:szCs w:val="24"/>
        </w:rPr>
        <w:t>за мотивите за отхвърлянето на искането за промяна.</w:t>
      </w:r>
    </w:p>
    <w:p w14:paraId="7F0D3A3D" w14:textId="77777777" w:rsidR="00BC5A12" w:rsidRPr="004032CF" w:rsidRDefault="00BC5A12" w:rsidP="004032CF">
      <w:pPr>
        <w:spacing w:after="0" w:line="276" w:lineRule="auto"/>
        <w:jc w:val="both"/>
        <w:rPr>
          <w:rFonts w:ascii="Times New Roman" w:hAnsi="Times New Roman" w:cs="Times New Roman"/>
          <w:sz w:val="24"/>
          <w:szCs w:val="24"/>
        </w:rPr>
      </w:pPr>
    </w:p>
    <w:p w14:paraId="39803311" w14:textId="540714A1" w:rsidR="00BC5A12" w:rsidRPr="004032CF" w:rsidRDefault="00BC5A12" w:rsidP="004032CF">
      <w:pPr>
        <w:pStyle w:val="Heading1"/>
        <w:spacing w:before="0" w:line="276" w:lineRule="auto"/>
        <w:jc w:val="both"/>
        <w:rPr>
          <w:rFonts w:ascii="Times New Roman" w:hAnsi="Times New Roman" w:cs="Times New Roman"/>
          <w:sz w:val="24"/>
          <w:szCs w:val="24"/>
        </w:rPr>
      </w:pPr>
      <w:bookmarkStart w:id="6" w:name="_Toc128857127"/>
      <w:r w:rsidRPr="004032CF">
        <w:rPr>
          <w:rFonts w:ascii="Times New Roman" w:hAnsi="Times New Roman" w:cs="Times New Roman"/>
          <w:sz w:val="24"/>
          <w:szCs w:val="24"/>
        </w:rPr>
        <w:t xml:space="preserve">Б. Финансово изпълнение на </w:t>
      </w:r>
      <w:r w:rsidR="006D074C">
        <w:rPr>
          <w:rFonts w:ascii="Times New Roman" w:hAnsi="Times New Roman" w:cs="Times New Roman"/>
          <w:sz w:val="24"/>
          <w:szCs w:val="24"/>
        </w:rPr>
        <w:t>предложенията за изпълнение на инвестиции</w:t>
      </w:r>
      <w:r w:rsidR="006D074C" w:rsidRPr="004032CF">
        <w:rPr>
          <w:rFonts w:ascii="Times New Roman" w:hAnsi="Times New Roman" w:cs="Times New Roman"/>
          <w:sz w:val="24"/>
          <w:szCs w:val="24"/>
        </w:rPr>
        <w:t xml:space="preserve"> </w:t>
      </w:r>
      <w:r w:rsidRPr="004032CF">
        <w:rPr>
          <w:rFonts w:ascii="Times New Roman" w:hAnsi="Times New Roman" w:cs="Times New Roman"/>
          <w:sz w:val="24"/>
          <w:szCs w:val="24"/>
        </w:rPr>
        <w:t>и плащане:</w:t>
      </w:r>
      <w:bookmarkEnd w:id="6"/>
    </w:p>
    <w:p w14:paraId="0633E53A" w14:textId="0E2EFDB1" w:rsidR="00BC5A12" w:rsidRPr="004032CF" w:rsidRDefault="00BC5A12" w:rsidP="004032CF">
      <w:pPr>
        <w:spacing w:after="0" w:line="276" w:lineRule="auto"/>
        <w:jc w:val="both"/>
        <w:rPr>
          <w:rFonts w:ascii="Times New Roman" w:hAnsi="Times New Roman" w:cs="Times New Roman"/>
          <w:sz w:val="24"/>
          <w:szCs w:val="24"/>
        </w:rPr>
      </w:pPr>
    </w:p>
    <w:p w14:paraId="70AA236F" w14:textId="795208D5"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1. Безвъзмездната финансова помощ се изплаща след извършване на цялата инвестиция чрез окончателно плащане.</w:t>
      </w:r>
    </w:p>
    <w:p w14:paraId="4A1E5D93" w14:textId="0E24EF03" w:rsidR="00BC5A12" w:rsidRPr="004032CF" w:rsidRDefault="00BD6789"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lang w:val="en-US"/>
        </w:rPr>
        <w:t>2</w:t>
      </w:r>
      <w:r w:rsidR="00BC5A12" w:rsidRPr="004032CF">
        <w:rPr>
          <w:rFonts w:ascii="Times New Roman" w:hAnsi="Times New Roman" w:cs="Times New Roman"/>
          <w:sz w:val="24"/>
          <w:szCs w:val="24"/>
        </w:rPr>
        <w:t xml:space="preserve">. Безвъзмездната финансова помощ не се изплаща, а изплатената финансова помощ подлежи на възстановяване от </w:t>
      </w:r>
      <w:r w:rsidR="00A066B2" w:rsidRPr="004032CF">
        <w:rPr>
          <w:rFonts w:ascii="Times New Roman" w:hAnsi="Times New Roman" w:cs="Times New Roman"/>
          <w:sz w:val="24"/>
          <w:szCs w:val="24"/>
        </w:rPr>
        <w:t>КП</w:t>
      </w:r>
      <w:r w:rsidR="00BC5A12" w:rsidRPr="004032CF">
        <w:rPr>
          <w:rFonts w:ascii="Times New Roman" w:hAnsi="Times New Roman" w:cs="Times New Roman"/>
          <w:sz w:val="24"/>
          <w:szCs w:val="24"/>
        </w:rPr>
        <w:t xml:space="preserve">, </w:t>
      </w:r>
      <w:r w:rsidR="00A066B2" w:rsidRPr="004032CF">
        <w:rPr>
          <w:rFonts w:ascii="Times New Roman" w:hAnsi="Times New Roman" w:cs="Times New Roman"/>
          <w:sz w:val="24"/>
          <w:szCs w:val="24"/>
        </w:rPr>
        <w:t>с одобрени предложения за инвестиции, при които е установено нередност, измама, корупция, конфликт на интереси и/или двойно финансиране, зася</w:t>
      </w:r>
      <w:r w:rsidRPr="004032CF">
        <w:rPr>
          <w:rFonts w:ascii="Times New Roman" w:hAnsi="Times New Roman" w:cs="Times New Roman"/>
          <w:sz w:val="24"/>
          <w:szCs w:val="24"/>
        </w:rPr>
        <w:t>гащи финансовите интереси на ЕС.</w:t>
      </w:r>
    </w:p>
    <w:p w14:paraId="09F89ACF" w14:textId="26A16F33" w:rsidR="00BC5A12" w:rsidRPr="004032CF" w:rsidRDefault="00BD6789"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lang w:val="en-US"/>
        </w:rPr>
        <w:t>3</w:t>
      </w:r>
      <w:r w:rsidR="00BC5A12" w:rsidRPr="004032CF">
        <w:rPr>
          <w:rFonts w:ascii="Times New Roman" w:hAnsi="Times New Roman" w:cs="Times New Roman"/>
          <w:sz w:val="24"/>
          <w:szCs w:val="24"/>
        </w:rPr>
        <w:t xml:space="preserve">. Безвъзмездната финансова помощ се изплаща при условие, че към датата на подаване на искането за окончателно плащане </w:t>
      </w:r>
      <w:r w:rsidR="003D0BF8" w:rsidRPr="004032CF">
        <w:rPr>
          <w:rFonts w:ascii="Times New Roman" w:hAnsi="Times New Roman" w:cs="Times New Roman"/>
          <w:sz w:val="24"/>
          <w:szCs w:val="24"/>
        </w:rPr>
        <w:t xml:space="preserve">КП </w:t>
      </w:r>
      <w:r w:rsidR="00BC5A12" w:rsidRPr="004032CF">
        <w:rPr>
          <w:rFonts w:ascii="Times New Roman" w:hAnsi="Times New Roman" w:cs="Times New Roman"/>
          <w:sz w:val="24"/>
          <w:szCs w:val="24"/>
        </w:rPr>
        <w:t xml:space="preserve">е представил съответните лицензи, разрешения и/или удостоверения за регистрация за извършването на всички дейности или функционирането на всички активи, включени в </w:t>
      </w:r>
      <w:r w:rsidR="00352520" w:rsidRPr="004032CF">
        <w:rPr>
          <w:rFonts w:ascii="Times New Roman" w:hAnsi="Times New Roman" w:cs="Times New Roman"/>
          <w:sz w:val="24"/>
          <w:szCs w:val="24"/>
        </w:rPr>
        <w:t>одобреното предложение</w:t>
      </w:r>
      <w:r w:rsidR="00BC5A12" w:rsidRPr="004032CF">
        <w:rPr>
          <w:rFonts w:ascii="Times New Roman" w:hAnsi="Times New Roman" w:cs="Times New Roman"/>
          <w:sz w:val="24"/>
          <w:szCs w:val="24"/>
        </w:rPr>
        <w:t>, за които съгласно законодателството се изисква лицензиране, разрешение и/или регистрация.</w:t>
      </w:r>
    </w:p>
    <w:p w14:paraId="41FC3A8F" w14:textId="33C6744C" w:rsidR="00206AD0" w:rsidRPr="004032CF" w:rsidRDefault="00BD6789"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lang w:val="en-US"/>
        </w:rPr>
        <w:t>4</w:t>
      </w:r>
      <w:r w:rsidR="00BC5A12" w:rsidRPr="004032CF">
        <w:rPr>
          <w:rFonts w:ascii="Times New Roman" w:hAnsi="Times New Roman" w:cs="Times New Roman"/>
          <w:sz w:val="24"/>
          <w:szCs w:val="24"/>
        </w:rPr>
        <w:t xml:space="preserve">. </w:t>
      </w:r>
      <w:r w:rsidRPr="004032CF">
        <w:rPr>
          <w:rFonts w:ascii="Times New Roman" w:hAnsi="Times New Roman" w:cs="Times New Roman"/>
          <w:sz w:val="24"/>
          <w:szCs w:val="24"/>
        </w:rPr>
        <w:t>Окончателно плащане се извършва</w:t>
      </w:r>
      <w:r w:rsidR="00BC5A12" w:rsidRPr="004032CF">
        <w:rPr>
          <w:rFonts w:ascii="Times New Roman" w:hAnsi="Times New Roman" w:cs="Times New Roman"/>
          <w:sz w:val="24"/>
          <w:szCs w:val="24"/>
        </w:rPr>
        <w:t xml:space="preserve"> в </w:t>
      </w:r>
      <w:r w:rsidR="00342C29" w:rsidRPr="004032CF">
        <w:rPr>
          <w:rFonts w:ascii="Times New Roman" w:hAnsi="Times New Roman" w:cs="Times New Roman"/>
          <w:sz w:val="24"/>
          <w:szCs w:val="24"/>
        </w:rPr>
        <w:t>9</w:t>
      </w:r>
      <w:r w:rsidR="00BC5A12" w:rsidRPr="004032CF">
        <w:rPr>
          <w:rFonts w:ascii="Times New Roman" w:hAnsi="Times New Roman" w:cs="Times New Roman"/>
          <w:sz w:val="24"/>
          <w:szCs w:val="24"/>
        </w:rPr>
        <w:t>0-дневен срок от постъпване на искането за плащане на бенефициента при спазван</w:t>
      </w:r>
      <w:r w:rsidRPr="004032CF">
        <w:rPr>
          <w:rFonts w:ascii="Times New Roman" w:hAnsi="Times New Roman" w:cs="Times New Roman"/>
          <w:sz w:val="24"/>
          <w:szCs w:val="24"/>
        </w:rPr>
        <w:t xml:space="preserve">е на изискванията на настоящите </w:t>
      </w:r>
      <w:r w:rsidR="00BC5A12" w:rsidRPr="004032CF">
        <w:rPr>
          <w:rFonts w:ascii="Times New Roman" w:hAnsi="Times New Roman" w:cs="Times New Roman"/>
          <w:sz w:val="24"/>
          <w:szCs w:val="24"/>
        </w:rPr>
        <w:t xml:space="preserve">условия, договора за </w:t>
      </w:r>
      <w:r w:rsidR="00352520" w:rsidRPr="004032CF">
        <w:rPr>
          <w:rFonts w:ascii="Times New Roman" w:hAnsi="Times New Roman" w:cs="Times New Roman"/>
          <w:sz w:val="24"/>
          <w:szCs w:val="24"/>
        </w:rPr>
        <w:t>финансиране</w:t>
      </w:r>
      <w:r w:rsidR="00BC5A12" w:rsidRPr="004032CF">
        <w:rPr>
          <w:rFonts w:ascii="Times New Roman" w:hAnsi="Times New Roman" w:cs="Times New Roman"/>
          <w:sz w:val="24"/>
          <w:szCs w:val="24"/>
        </w:rPr>
        <w:t xml:space="preserve"> и общите условия към него.</w:t>
      </w:r>
    </w:p>
    <w:p w14:paraId="3D5AC814" w14:textId="4EDF8C46" w:rsidR="00BC5A12" w:rsidRPr="004032CF" w:rsidRDefault="00BD6789"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lang w:val="en-US"/>
        </w:rPr>
        <w:t>5</w:t>
      </w:r>
      <w:r w:rsidR="00BC5A12" w:rsidRPr="004032CF">
        <w:rPr>
          <w:rFonts w:ascii="Times New Roman" w:hAnsi="Times New Roman" w:cs="Times New Roman"/>
          <w:sz w:val="24"/>
          <w:szCs w:val="24"/>
        </w:rPr>
        <w:t xml:space="preserve">. </w:t>
      </w:r>
      <w:r w:rsidR="001F4FD6" w:rsidRPr="004032CF">
        <w:rPr>
          <w:rFonts w:ascii="Times New Roman" w:hAnsi="Times New Roman" w:cs="Times New Roman"/>
          <w:sz w:val="24"/>
          <w:szCs w:val="24"/>
        </w:rPr>
        <w:t>Д</w:t>
      </w:r>
      <w:r w:rsidR="00861628" w:rsidRPr="00861628">
        <w:rPr>
          <w:rFonts w:ascii="Times New Roman" w:hAnsi="Times New Roman" w:cs="Times New Roman"/>
          <w:sz w:val="24"/>
          <w:szCs w:val="24"/>
        </w:rPr>
        <w:t>ържавен фонд „Земеделие“</w:t>
      </w:r>
      <w:r w:rsidR="001F4FD6" w:rsidRPr="004032CF">
        <w:rPr>
          <w:rFonts w:ascii="Times New Roman" w:hAnsi="Times New Roman" w:cs="Times New Roman"/>
          <w:sz w:val="24"/>
          <w:szCs w:val="24"/>
        </w:rPr>
        <w:t xml:space="preserve"> </w:t>
      </w:r>
      <w:r w:rsidR="00BC5A12" w:rsidRPr="004032CF">
        <w:rPr>
          <w:rFonts w:ascii="Times New Roman" w:hAnsi="Times New Roman" w:cs="Times New Roman"/>
          <w:sz w:val="24"/>
          <w:szCs w:val="24"/>
        </w:rPr>
        <w:t>изисква допълнително представяне на документи във връзка с искан</w:t>
      </w:r>
      <w:r w:rsidRPr="004032CF">
        <w:rPr>
          <w:rFonts w:ascii="Times New Roman" w:hAnsi="Times New Roman" w:cs="Times New Roman"/>
          <w:sz w:val="24"/>
          <w:szCs w:val="24"/>
        </w:rPr>
        <w:t>ия</w:t>
      </w:r>
      <w:r w:rsidR="00BC5A12" w:rsidRPr="004032CF">
        <w:rPr>
          <w:rFonts w:ascii="Times New Roman" w:hAnsi="Times New Roman" w:cs="Times New Roman"/>
          <w:sz w:val="24"/>
          <w:szCs w:val="24"/>
        </w:rPr>
        <w:t xml:space="preserve"> за окончателни плащания, както и на разяснения от </w:t>
      </w:r>
      <w:r w:rsidR="003D0BF8" w:rsidRPr="004032CF">
        <w:rPr>
          <w:rFonts w:ascii="Times New Roman" w:hAnsi="Times New Roman" w:cs="Times New Roman"/>
          <w:sz w:val="24"/>
          <w:szCs w:val="24"/>
        </w:rPr>
        <w:t>КП</w:t>
      </w:r>
      <w:r w:rsidR="00BC5A12" w:rsidRPr="004032CF">
        <w:rPr>
          <w:rFonts w:ascii="Times New Roman" w:hAnsi="Times New Roman" w:cs="Times New Roman"/>
          <w:sz w:val="24"/>
          <w:szCs w:val="24"/>
        </w:rPr>
        <w:t>, когато:</w:t>
      </w:r>
    </w:p>
    <w:p w14:paraId="5EBA750A" w14:textId="7BDFF8DA" w:rsidR="00BC5A12" w:rsidRPr="004032CF" w:rsidRDefault="00BD6789"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5</w:t>
      </w:r>
      <w:r w:rsidR="00981204" w:rsidRPr="004032CF">
        <w:rPr>
          <w:rFonts w:ascii="Times New Roman" w:hAnsi="Times New Roman" w:cs="Times New Roman"/>
          <w:sz w:val="24"/>
          <w:szCs w:val="24"/>
          <w:lang w:val="en-US"/>
        </w:rPr>
        <w:t>.</w:t>
      </w:r>
      <w:r w:rsidR="00BC5A12" w:rsidRPr="004032CF">
        <w:rPr>
          <w:rFonts w:ascii="Times New Roman" w:hAnsi="Times New Roman" w:cs="Times New Roman"/>
          <w:sz w:val="24"/>
          <w:szCs w:val="24"/>
        </w:rPr>
        <w:t>1. сума, включена в искането за плащане, не е дължима;</w:t>
      </w:r>
    </w:p>
    <w:p w14:paraId="3228EF4E" w14:textId="7A138B99" w:rsidR="00BC5A12" w:rsidRPr="004032CF" w:rsidRDefault="00BD6789"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lang w:val="en-US"/>
        </w:rPr>
        <w:t>5</w:t>
      </w:r>
      <w:r w:rsidR="00981204" w:rsidRPr="004032CF">
        <w:rPr>
          <w:rFonts w:ascii="Times New Roman" w:hAnsi="Times New Roman" w:cs="Times New Roman"/>
          <w:sz w:val="24"/>
          <w:szCs w:val="24"/>
          <w:lang w:val="en-US"/>
        </w:rPr>
        <w:t>.</w:t>
      </w:r>
      <w:r w:rsidR="00BC5A12" w:rsidRPr="004032CF">
        <w:rPr>
          <w:rFonts w:ascii="Times New Roman" w:hAnsi="Times New Roman" w:cs="Times New Roman"/>
          <w:sz w:val="24"/>
          <w:szCs w:val="24"/>
        </w:rPr>
        <w:t>2. не са предоставени фактури и/или счетоводни документи с еквивалентна доказателствена стойност, или други изискуеми документи, доказващи извършване на дейностите в съответствие с условията за допустимост съгласно условията за кандидатстване и изпълнение, договора и общите условия към него;</w:t>
      </w:r>
    </w:p>
    <w:p w14:paraId="677141AD" w14:textId="51A66A45" w:rsidR="00BC5A12" w:rsidRPr="004032CF" w:rsidRDefault="00BD6789"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lang w:val="en-US"/>
        </w:rPr>
        <w:t>5</w:t>
      </w:r>
      <w:r w:rsidR="00981204" w:rsidRPr="004032CF">
        <w:rPr>
          <w:rFonts w:ascii="Times New Roman" w:hAnsi="Times New Roman" w:cs="Times New Roman"/>
          <w:sz w:val="24"/>
          <w:szCs w:val="24"/>
          <w:lang w:val="en-US"/>
        </w:rPr>
        <w:t>.</w:t>
      </w:r>
      <w:r w:rsidR="00BC5A12" w:rsidRPr="004032CF">
        <w:rPr>
          <w:rFonts w:ascii="Times New Roman" w:hAnsi="Times New Roman" w:cs="Times New Roman"/>
          <w:sz w:val="24"/>
          <w:szCs w:val="24"/>
        </w:rPr>
        <w:t xml:space="preserve">3. има съмнение за </w:t>
      </w:r>
      <w:r w:rsidR="00BC5A12" w:rsidRPr="00494195">
        <w:rPr>
          <w:rFonts w:ascii="Times New Roman" w:hAnsi="Times New Roman" w:cs="Times New Roman"/>
          <w:sz w:val="24"/>
          <w:szCs w:val="24"/>
        </w:rPr>
        <w:t>неред</w:t>
      </w:r>
      <w:r w:rsidR="007F2EF7" w:rsidRPr="00494195">
        <w:rPr>
          <w:rFonts w:ascii="Times New Roman" w:hAnsi="Times New Roman" w:cs="Times New Roman"/>
          <w:sz w:val="24"/>
          <w:szCs w:val="24"/>
        </w:rPr>
        <w:t>ов</w:t>
      </w:r>
      <w:r w:rsidR="00BC5A12" w:rsidRPr="00494195">
        <w:rPr>
          <w:rFonts w:ascii="Times New Roman" w:hAnsi="Times New Roman" w:cs="Times New Roman"/>
          <w:sz w:val="24"/>
          <w:szCs w:val="24"/>
        </w:rPr>
        <w:t>ност</w:t>
      </w:r>
      <w:r w:rsidR="00BC5A12" w:rsidRPr="004032CF">
        <w:rPr>
          <w:rFonts w:ascii="Times New Roman" w:hAnsi="Times New Roman" w:cs="Times New Roman"/>
          <w:sz w:val="24"/>
          <w:szCs w:val="24"/>
        </w:rPr>
        <w:t>, отнасяща се до съответните разходи;</w:t>
      </w:r>
    </w:p>
    <w:p w14:paraId="7EF1687B" w14:textId="737A0C40" w:rsidR="00BC5A12" w:rsidRPr="004032CF" w:rsidRDefault="00BD6789"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lang w:val="en-US"/>
        </w:rPr>
        <w:t>5</w:t>
      </w:r>
      <w:r w:rsidR="00981204" w:rsidRPr="004032CF">
        <w:rPr>
          <w:rFonts w:ascii="Times New Roman" w:hAnsi="Times New Roman" w:cs="Times New Roman"/>
          <w:sz w:val="24"/>
          <w:szCs w:val="24"/>
          <w:lang w:val="en-US"/>
        </w:rPr>
        <w:t>.</w:t>
      </w:r>
      <w:r w:rsidR="00BC5A12" w:rsidRPr="004032CF">
        <w:rPr>
          <w:rFonts w:ascii="Times New Roman" w:hAnsi="Times New Roman" w:cs="Times New Roman"/>
          <w:sz w:val="24"/>
          <w:szCs w:val="24"/>
        </w:rPr>
        <w:t>4. представените документи са некоректно попълнени или не съдържат цялата задължителна информация.</w:t>
      </w:r>
    </w:p>
    <w:p w14:paraId="0E422056" w14:textId="2C34DA64" w:rsidR="00BC5A12" w:rsidRPr="004032CF" w:rsidRDefault="00BD6789"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6</w:t>
      </w:r>
      <w:r w:rsidR="00FA3F51" w:rsidRPr="004032CF">
        <w:rPr>
          <w:rFonts w:ascii="Times New Roman" w:hAnsi="Times New Roman" w:cs="Times New Roman"/>
          <w:sz w:val="24"/>
          <w:szCs w:val="24"/>
          <w:lang w:val="en-US"/>
        </w:rPr>
        <w:t>.</w:t>
      </w:r>
      <w:r w:rsidR="00BC5A12" w:rsidRPr="004032CF">
        <w:rPr>
          <w:rFonts w:ascii="Times New Roman" w:hAnsi="Times New Roman" w:cs="Times New Roman"/>
          <w:sz w:val="24"/>
          <w:szCs w:val="24"/>
        </w:rPr>
        <w:t xml:space="preserve"> За представяне на документите и разясненията </w:t>
      </w:r>
      <w:r w:rsidR="001F4FD6" w:rsidRPr="004032CF">
        <w:rPr>
          <w:rFonts w:ascii="Times New Roman" w:hAnsi="Times New Roman" w:cs="Times New Roman"/>
          <w:sz w:val="24"/>
          <w:szCs w:val="24"/>
        </w:rPr>
        <w:t xml:space="preserve">ДФЗ </w:t>
      </w:r>
      <w:r w:rsidR="00BC5A12" w:rsidRPr="004032CF">
        <w:rPr>
          <w:rFonts w:ascii="Times New Roman" w:hAnsi="Times New Roman" w:cs="Times New Roman"/>
          <w:sz w:val="24"/>
          <w:szCs w:val="24"/>
        </w:rPr>
        <w:t>определя разумен срок, който не може да бъде по-дълъг от един месец. Срокът по т.</w:t>
      </w:r>
      <w:r w:rsidRPr="004032CF">
        <w:rPr>
          <w:rFonts w:ascii="Times New Roman" w:hAnsi="Times New Roman" w:cs="Times New Roman"/>
          <w:sz w:val="24"/>
          <w:szCs w:val="24"/>
        </w:rPr>
        <w:t xml:space="preserve"> 4</w:t>
      </w:r>
      <w:r w:rsidR="00BC5A12" w:rsidRPr="004032CF">
        <w:rPr>
          <w:rFonts w:ascii="Times New Roman" w:hAnsi="Times New Roman" w:cs="Times New Roman"/>
          <w:sz w:val="24"/>
          <w:szCs w:val="24"/>
        </w:rPr>
        <w:t xml:space="preserve"> спира да тече до представянето на документите и разясненията.</w:t>
      </w:r>
    </w:p>
    <w:p w14:paraId="3564FB3E" w14:textId="0476DE5B" w:rsidR="00B606AD" w:rsidRPr="004032CF" w:rsidRDefault="00B606AD"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7. Срокът по т.</w:t>
      </w:r>
      <w:r w:rsidR="00AC1268">
        <w:rPr>
          <w:rFonts w:ascii="Times New Roman" w:hAnsi="Times New Roman" w:cs="Times New Roman"/>
          <w:sz w:val="24"/>
          <w:szCs w:val="24"/>
        </w:rPr>
        <w:t xml:space="preserve"> </w:t>
      </w:r>
      <w:r w:rsidRPr="004032CF">
        <w:rPr>
          <w:rFonts w:ascii="Times New Roman" w:hAnsi="Times New Roman" w:cs="Times New Roman"/>
          <w:sz w:val="24"/>
          <w:szCs w:val="24"/>
        </w:rPr>
        <w:t xml:space="preserve">4 спира да тече и в случаите на съмнение за </w:t>
      </w:r>
      <w:r w:rsidRPr="00070E23">
        <w:rPr>
          <w:rFonts w:ascii="Times New Roman" w:hAnsi="Times New Roman" w:cs="Times New Roman"/>
          <w:sz w:val="24"/>
          <w:szCs w:val="24"/>
        </w:rPr>
        <w:t>сериозна нередност</w:t>
      </w:r>
      <w:r w:rsidRPr="004032CF">
        <w:rPr>
          <w:rFonts w:ascii="Times New Roman" w:hAnsi="Times New Roman" w:cs="Times New Roman"/>
          <w:sz w:val="24"/>
          <w:szCs w:val="24"/>
        </w:rPr>
        <w:t xml:space="preserve"> – за периода за извършване на проверка от специализираните структури на ДФЗ, но не повече от 3 месеца.</w:t>
      </w:r>
    </w:p>
    <w:p w14:paraId="19DF3B37" w14:textId="11BB2259" w:rsidR="00BC5A12" w:rsidRPr="004032CF" w:rsidRDefault="00BC5A12" w:rsidP="004032CF">
      <w:pPr>
        <w:spacing w:after="0" w:line="276" w:lineRule="auto"/>
        <w:jc w:val="both"/>
        <w:rPr>
          <w:rFonts w:ascii="Times New Roman" w:hAnsi="Times New Roman" w:cs="Times New Roman"/>
          <w:sz w:val="24"/>
          <w:szCs w:val="24"/>
        </w:rPr>
      </w:pPr>
    </w:p>
    <w:p w14:paraId="23EF7AC2" w14:textId="51BC9CD4" w:rsidR="00BC5A12" w:rsidRPr="004032CF" w:rsidRDefault="00BC5A12" w:rsidP="004032CF">
      <w:pPr>
        <w:pStyle w:val="Heading1"/>
        <w:spacing w:before="0" w:line="276" w:lineRule="auto"/>
        <w:jc w:val="both"/>
        <w:rPr>
          <w:rFonts w:ascii="Times New Roman" w:hAnsi="Times New Roman" w:cs="Times New Roman"/>
          <w:sz w:val="24"/>
          <w:szCs w:val="24"/>
        </w:rPr>
      </w:pPr>
      <w:bookmarkStart w:id="7" w:name="_Toc128857128"/>
      <w:r w:rsidRPr="004032CF">
        <w:rPr>
          <w:rFonts w:ascii="Times New Roman" w:hAnsi="Times New Roman" w:cs="Times New Roman"/>
          <w:sz w:val="24"/>
          <w:szCs w:val="24"/>
        </w:rPr>
        <w:t>В. Мерки за информиране и публичност</w:t>
      </w:r>
      <w:bookmarkEnd w:id="7"/>
    </w:p>
    <w:p w14:paraId="69394F51" w14:textId="77777777" w:rsidR="001D3AFA" w:rsidRPr="004032CF" w:rsidRDefault="001D3AFA" w:rsidP="004032CF">
      <w:pPr>
        <w:spacing w:after="0" w:line="276" w:lineRule="auto"/>
        <w:jc w:val="both"/>
        <w:rPr>
          <w:rFonts w:ascii="Times New Roman" w:hAnsi="Times New Roman" w:cs="Times New Roman"/>
          <w:sz w:val="24"/>
          <w:szCs w:val="24"/>
        </w:rPr>
      </w:pPr>
    </w:p>
    <w:p w14:paraId="35452CC9" w14:textId="24A1BE9F"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Всички крайни получатели трябва да прилагат подходящи мерки за информация, комуникация и публичност съгласно разпоредбите на чл. 34 на Регламент (ЕС) 2021/241 на Европейския парламент и на Съвета от 12 февруари 2021 година за създаване на Механизъм за възстановяване и устойчивост</w:t>
      </w:r>
      <w:r w:rsidR="00861628" w:rsidRPr="00861628">
        <w:rPr>
          <w:rFonts w:ascii="Times New Roman" w:hAnsi="Times New Roman" w:cs="Times New Roman"/>
          <w:sz w:val="24"/>
          <w:szCs w:val="24"/>
        </w:rPr>
        <w:t xml:space="preserve"> (OB L 57 от 18.2.2021</w:t>
      </w:r>
      <w:r w:rsidR="00861628">
        <w:rPr>
          <w:rFonts w:ascii="Times New Roman" w:hAnsi="Times New Roman" w:cs="Times New Roman"/>
          <w:sz w:val="24"/>
          <w:szCs w:val="24"/>
        </w:rPr>
        <w:t xml:space="preserve"> </w:t>
      </w:r>
      <w:r w:rsidR="00861628" w:rsidRPr="00861628">
        <w:rPr>
          <w:rFonts w:ascii="Times New Roman" w:hAnsi="Times New Roman" w:cs="Times New Roman"/>
          <w:sz w:val="24"/>
          <w:szCs w:val="24"/>
        </w:rPr>
        <w:t>г</w:t>
      </w:r>
      <w:r w:rsidR="00861628">
        <w:rPr>
          <w:rFonts w:ascii="Times New Roman" w:hAnsi="Times New Roman" w:cs="Times New Roman"/>
          <w:sz w:val="24"/>
          <w:szCs w:val="24"/>
        </w:rPr>
        <w:t>.)</w:t>
      </w:r>
      <w:r w:rsidRPr="004032CF">
        <w:rPr>
          <w:rFonts w:ascii="Times New Roman" w:hAnsi="Times New Roman" w:cs="Times New Roman"/>
          <w:sz w:val="24"/>
          <w:szCs w:val="24"/>
        </w:rPr>
        <w:t>.</w:t>
      </w:r>
    </w:p>
    <w:p w14:paraId="39D3D95C" w14:textId="711536CA"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Предвид това, </w:t>
      </w:r>
      <w:r w:rsidR="00861628">
        <w:rPr>
          <w:rFonts w:ascii="Times New Roman" w:hAnsi="Times New Roman" w:cs="Times New Roman"/>
          <w:sz w:val="24"/>
          <w:szCs w:val="24"/>
        </w:rPr>
        <w:t>КП</w:t>
      </w:r>
      <w:r w:rsidRPr="004032CF">
        <w:rPr>
          <w:rFonts w:ascii="Times New Roman" w:hAnsi="Times New Roman" w:cs="Times New Roman"/>
          <w:sz w:val="24"/>
          <w:szCs w:val="24"/>
        </w:rPr>
        <w:t xml:space="preserve"> са длъжни да посочват произхода и да осигуряват видимост на финансирането от Съюза, включително чрез поставяне на емблемата на Съюза и на подходящо </w:t>
      </w:r>
      <w:r w:rsidRPr="004032CF">
        <w:rPr>
          <w:rFonts w:ascii="Times New Roman" w:hAnsi="Times New Roman" w:cs="Times New Roman"/>
          <w:sz w:val="24"/>
          <w:szCs w:val="24"/>
        </w:rPr>
        <w:lastRenderedPageBreak/>
        <w:t>указание за финансирането, например „финансирано от Европейския съюз – NextGenerationEU“, по-специално когато популяризират действията и резултатите от тях, като предоставят последователна, ефективна и пропорционална целева информация на различни видове публика, включително медиите и обществеността</w:t>
      </w:r>
      <w:r w:rsidR="000150DB" w:rsidRPr="004032CF">
        <w:rPr>
          <w:rFonts w:ascii="Times New Roman" w:hAnsi="Times New Roman" w:cs="Times New Roman"/>
          <w:sz w:val="24"/>
          <w:szCs w:val="24"/>
        </w:rPr>
        <w:t>, като</w:t>
      </w:r>
      <w:r w:rsidR="000150DB" w:rsidRPr="004032CF">
        <w:rPr>
          <w:rFonts w:ascii="Times New Roman" w:hAnsi="Times New Roman" w:cs="Times New Roman"/>
          <w:sz w:val="24"/>
          <w:szCs w:val="24"/>
          <w:lang w:val="en-US"/>
        </w:rPr>
        <w:t>:</w:t>
      </w:r>
    </w:p>
    <w:p w14:paraId="1E386BBD" w14:textId="2AC20937" w:rsidR="00BC5A12" w:rsidRPr="004032CF" w:rsidRDefault="00BC5A12" w:rsidP="00360FC1">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 </w:t>
      </w:r>
      <w:r w:rsidR="000150DB" w:rsidRPr="004032CF">
        <w:rPr>
          <w:rFonts w:ascii="Times New Roman" w:hAnsi="Times New Roman" w:cs="Times New Roman"/>
          <w:sz w:val="24"/>
          <w:szCs w:val="24"/>
        </w:rPr>
        <w:t xml:space="preserve"> публикуват</w:t>
      </w:r>
      <w:r w:rsidR="000B3C07" w:rsidRPr="004032CF">
        <w:rPr>
          <w:rFonts w:ascii="Times New Roman" w:hAnsi="Times New Roman" w:cs="Times New Roman"/>
          <w:sz w:val="24"/>
          <w:szCs w:val="24"/>
        </w:rPr>
        <w:t xml:space="preserve"> кратка информация</w:t>
      </w:r>
      <w:r w:rsidRPr="004032CF">
        <w:rPr>
          <w:rFonts w:ascii="Times New Roman" w:hAnsi="Times New Roman" w:cs="Times New Roman"/>
          <w:sz w:val="24"/>
          <w:szCs w:val="24"/>
        </w:rPr>
        <w:t xml:space="preserve"> (</w:t>
      </w:r>
      <w:r w:rsidR="000150DB" w:rsidRPr="004032CF">
        <w:rPr>
          <w:rFonts w:ascii="Times New Roman" w:hAnsi="Times New Roman" w:cs="Times New Roman"/>
          <w:sz w:val="24"/>
          <w:szCs w:val="24"/>
        </w:rPr>
        <w:t>след сключване на договора за финансиране</w:t>
      </w:r>
      <w:r w:rsidR="000B3C07" w:rsidRPr="004032CF">
        <w:rPr>
          <w:rFonts w:ascii="Times New Roman" w:hAnsi="Times New Roman" w:cs="Times New Roman"/>
          <w:sz w:val="24"/>
          <w:szCs w:val="24"/>
        </w:rPr>
        <w:t xml:space="preserve"> до изтичане на периода на мониторинг</w:t>
      </w:r>
      <w:r w:rsidR="00C71853" w:rsidRPr="004032CF">
        <w:rPr>
          <w:rFonts w:ascii="Times New Roman" w:hAnsi="Times New Roman" w:cs="Times New Roman"/>
          <w:sz w:val="24"/>
          <w:szCs w:val="24"/>
        </w:rPr>
        <w:t xml:space="preserve">, посочен в т. 3, от подраздел </w:t>
      </w:r>
      <w:r w:rsidR="00C71853" w:rsidRPr="004032CF">
        <w:rPr>
          <w:rFonts w:ascii="Times New Roman" w:hAnsi="Times New Roman" w:cs="Times New Roman"/>
          <w:sz w:val="24"/>
          <w:szCs w:val="24"/>
          <w:lang w:val="en-US"/>
        </w:rPr>
        <w:t>I</w:t>
      </w:r>
      <w:r w:rsidR="00C71853" w:rsidRPr="004032CF">
        <w:rPr>
          <w:rFonts w:ascii="Times New Roman" w:hAnsi="Times New Roman" w:cs="Times New Roman"/>
          <w:sz w:val="24"/>
          <w:szCs w:val="24"/>
        </w:rPr>
        <w:t>, раздел А</w:t>
      </w:r>
      <w:r w:rsidRPr="004032CF">
        <w:rPr>
          <w:rFonts w:ascii="Times New Roman" w:hAnsi="Times New Roman" w:cs="Times New Roman"/>
          <w:sz w:val="24"/>
          <w:szCs w:val="24"/>
        </w:rPr>
        <w:t xml:space="preserve">) на интернет страницата на крайния получател, когато такава съществува, включително на неговите етапи и цели, като се откроява и финансовата подкрепа от </w:t>
      </w:r>
      <w:r w:rsidR="00861628" w:rsidRPr="00861628">
        <w:rPr>
          <w:rFonts w:ascii="Times New Roman" w:hAnsi="Times New Roman" w:cs="Times New Roman"/>
          <w:sz w:val="24"/>
          <w:szCs w:val="24"/>
        </w:rPr>
        <w:t>Механизма за възстановяване и устойчивост (</w:t>
      </w:r>
      <w:r w:rsidRPr="004032CF">
        <w:rPr>
          <w:rFonts w:ascii="Times New Roman" w:hAnsi="Times New Roman" w:cs="Times New Roman"/>
          <w:sz w:val="24"/>
          <w:szCs w:val="24"/>
        </w:rPr>
        <w:t>МВУ</w:t>
      </w:r>
      <w:r w:rsidR="00861628">
        <w:rPr>
          <w:rFonts w:ascii="Times New Roman" w:hAnsi="Times New Roman" w:cs="Times New Roman"/>
          <w:sz w:val="24"/>
          <w:szCs w:val="24"/>
        </w:rPr>
        <w:t>)</w:t>
      </w:r>
      <w:r w:rsidRPr="004032CF">
        <w:rPr>
          <w:rFonts w:ascii="Times New Roman" w:hAnsi="Times New Roman" w:cs="Times New Roman"/>
          <w:sz w:val="24"/>
          <w:szCs w:val="24"/>
        </w:rPr>
        <w:t>;</w:t>
      </w:r>
    </w:p>
    <w:p w14:paraId="7589E97B" w14:textId="1EBC2FFD" w:rsidR="00BC5A12" w:rsidRPr="004032CF" w:rsidRDefault="00BC5A12" w:rsidP="00360FC1">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поставяне (</w:t>
      </w:r>
      <w:r w:rsidR="000B3C07" w:rsidRPr="004032CF">
        <w:rPr>
          <w:rFonts w:ascii="Times New Roman" w:hAnsi="Times New Roman" w:cs="Times New Roman"/>
          <w:sz w:val="24"/>
          <w:szCs w:val="24"/>
        </w:rPr>
        <w:t>след сключване на договора за финансиране до изтичане на периода на мониторинг</w:t>
      </w:r>
      <w:r w:rsidR="00C71853" w:rsidRPr="004032CF">
        <w:rPr>
          <w:rFonts w:ascii="Times New Roman" w:hAnsi="Times New Roman" w:cs="Times New Roman"/>
          <w:sz w:val="24"/>
          <w:szCs w:val="24"/>
        </w:rPr>
        <w:t xml:space="preserve">, посочен в т. 3, от подраздел </w:t>
      </w:r>
      <w:r w:rsidR="00C71853" w:rsidRPr="004032CF">
        <w:rPr>
          <w:rFonts w:ascii="Times New Roman" w:hAnsi="Times New Roman" w:cs="Times New Roman"/>
          <w:sz w:val="24"/>
          <w:szCs w:val="24"/>
          <w:lang w:val="en-US"/>
        </w:rPr>
        <w:t>I</w:t>
      </w:r>
      <w:r w:rsidR="00C71853" w:rsidRPr="004032CF">
        <w:rPr>
          <w:rFonts w:ascii="Times New Roman" w:hAnsi="Times New Roman" w:cs="Times New Roman"/>
          <w:sz w:val="24"/>
          <w:szCs w:val="24"/>
        </w:rPr>
        <w:t>, раздел А</w:t>
      </w:r>
      <w:r w:rsidR="00C71853" w:rsidRPr="004032CF" w:rsidDel="000B3C07">
        <w:rPr>
          <w:rFonts w:ascii="Times New Roman" w:hAnsi="Times New Roman" w:cs="Times New Roman"/>
          <w:sz w:val="24"/>
          <w:szCs w:val="24"/>
        </w:rPr>
        <w:t xml:space="preserve"> </w:t>
      </w:r>
      <w:r w:rsidRPr="004032CF">
        <w:rPr>
          <w:rFonts w:ascii="Times New Roman" w:hAnsi="Times New Roman" w:cs="Times New Roman"/>
          <w:sz w:val="24"/>
          <w:szCs w:val="24"/>
        </w:rPr>
        <w:t xml:space="preserve">) на минимум един плакат с информация за </w:t>
      </w:r>
      <w:r w:rsidR="006D074C" w:rsidRPr="006D074C">
        <w:rPr>
          <w:rFonts w:ascii="Times New Roman" w:hAnsi="Times New Roman" w:cs="Times New Roman"/>
          <w:sz w:val="24"/>
          <w:szCs w:val="24"/>
        </w:rPr>
        <w:t>ПИИ</w:t>
      </w:r>
      <w:r w:rsidR="006D074C" w:rsidRPr="006D074C" w:rsidDel="006D074C">
        <w:rPr>
          <w:rFonts w:ascii="Times New Roman" w:hAnsi="Times New Roman" w:cs="Times New Roman"/>
          <w:sz w:val="24"/>
          <w:szCs w:val="24"/>
        </w:rPr>
        <w:t xml:space="preserve"> </w:t>
      </w:r>
      <w:r w:rsidRPr="004032CF">
        <w:rPr>
          <w:rFonts w:ascii="Times New Roman" w:hAnsi="Times New Roman" w:cs="Times New Roman"/>
          <w:sz w:val="24"/>
          <w:szCs w:val="24"/>
        </w:rPr>
        <w:t xml:space="preserve">(поне размер А3), в който се споменава финансовата подкрепа от МВУ, на видно за обществеността място, като например входа или фасада на сграда, където </w:t>
      </w:r>
      <w:r w:rsidR="006D074C" w:rsidRPr="006D074C">
        <w:rPr>
          <w:rFonts w:ascii="Times New Roman" w:hAnsi="Times New Roman" w:cs="Times New Roman"/>
          <w:sz w:val="24"/>
          <w:szCs w:val="24"/>
        </w:rPr>
        <w:t>ПИИ</w:t>
      </w:r>
      <w:r w:rsidR="006D074C" w:rsidRPr="006D074C" w:rsidDel="006D074C">
        <w:rPr>
          <w:rFonts w:ascii="Times New Roman" w:hAnsi="Times New Roman" w:cs="Times New Roman"/>
          <w:sz w:val="24"/>
          <w:szCs w:val="24"/>
        </w:rPr>
        <w:t xml:space="preserve"> </w:t>
      </w:r>
      <w:r w:rsidRPr="004032CF">
        <w:rPr>
          <w:rFonts w:ascii="Times New Roman" w:hAnsi="Times New Roman" w:cs="Times New Roman"/>
          <w:sz w:val="24"/>
          <w:szCs w:val="24"/>
        </w:rPr>
        <w:t>се изпълнява.</w:t>
      </w:r>
    </w:p>
    <w:p w14:paraId="46CEF9E3" w14:textId="77777777" w:rsidR="00BC5A12" w:rsidRPr="004032CF" w:rsidRDefault="00BC5A1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Плакатът следва да съдържа следната текстова и визуална информация:</w:t>
      </w:r>
    </w:p>
    <w:p w14:paraId="0D554A04" w14:textId="77777777"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 - емблемата на ЕС и упоменаването „Европейски съюз“;</w:t>
      </w:r>
    </w:p>
    <w:p w14:paraId="1C05390C" w14:textId="77777777"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 - подходящо указание за финансирането, например „финансирано от Европейския съюз – NextGenerationEU“;</w:t>
      </w:r>
    </w:p>
    <w:p w14:paraId="0F6A40AD" w14:textId="77777777"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 - наименованието на инвестицията;</w:t>
      </w:r>
    </w:p>
    <w:p w14:paraId="7A3FF2FA" w14:textId="77777777"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 - общата стойност на инвестицията и размера на предоставеното безвъзмездно финансиране в български лева;</w:t>
      </w:r>
    </w:p>
    <w:p w14:paraId="025961A0" w14:textId="77777777"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 - начална и крайна дата на изпълнение на инвестицията;</w:t>
      </w:r>
    </w:p>
    <w:p w14:paraId="3A02F3E4" w14:textId="3489BD59"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 упоменаване на финансовия принос във всички обяви и публикации, свързани с изпълнението на </w:t>
      </w:r>
      <w:r w:rsidR="006D074C" w:rsidRPr="006D074C">
        <w:rPr>
          <w:rFonts w:ascii="Times New Roman" w:hAnsi="Times New Roman" w:cs="Times New Roman"/>
          <w:sz w:val="24"/>
          <w:szCs w:val="24"/>
        </w:rPr>
        <w:t>ПИИ</w:t>
      </w:r>
      <w:r w:rsidRPr="004032CF">
        <w:rPr>
          <w:rFonts w:ascii="Times New Roman" w:hAnsi="Times New Roman" w:cs="Times New Roman"/>
          <w:sz w:val="24"/>
          <w:szCs w:val="24"/>
        </w:rPr>
        <w:t>.</w:t>
      </w:r>
    </w:p>
    <w:p w14:paraId="1E535796" w14:textId="41667522"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Емблемата на ЕС следва да е съобразена с графичните стандарти, посочени в Приложение II от Регламент за изпълнение (ЕС) № 821/2014 на Комисията</w:t>
      </w:r>
      <w:r w:rsidR="00861628" w:rsidRPr="00861628">
        <w:rPr>
          <w:rFonts w:ascii="Times New Roman" w:hAnsi="Times New Roman" w:cs="Times New Roman"/>
          <w:sz w:val="24"/>
          <w:szCs w:val="24"/>
        </w:rPr>
        <w:t xml:space="preserve"> от 28 юли 2014 година за определяне на правила за прилагането на Регламент (ЕС) № 1303/2013 на Европейския парламент и на Съвета по отношение на някои подробни разпоредби за прехвърлянето и управлението на приноса от програми, докладването относно финансовите инструменти, техническите характеристики на мерките за информация и комуникация относно операциите и системата за записване и съхранение на данни (OB L 223, 29.7.2014 г.)</w:t>
      </w:r>
      <w:r w:rsidRPr="004032CF">
        <w:rPr>
          <w:rFonts w:ascii="Times New Roman" w:hAnsi="Times New Roman" w:cs="Times New Roman"/>
          <w:sz w:val="24"/>
          <w:szCs w:val="24"/>
        </w:rPr>
        <w:t>.</w:t>
      </w:r>
    </w:p>
    <w:p w14:paraId="7E53D33B" w14:textId="6B46AF5B"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В допълнение следва да се има предвид, че в случай на настъпили промени в името и/или правно-организационната форма на </w:t>
      </w:r>
      <w:r w:rsidR="00861628" w:rsidRPr="00861628">
        <w:rPr>
          <w:rFonts w:ascii="Times New Roman" w:hAnsi="Times New Roman" w:cs="Times New Roman"/>
          <w:sz w:val="24"/>
          <w:szCs w:val="24"/>
        </w:rPr>
        <w:t>КП</w:t>
      </w:r>
      <w:r w:rsidRPr="004032CF">
        <w:rPr>
          <w:rFonts w:ascii="Times New Roman" w:hAnsi="Times New Roman" w:cs="Times New Roman"/>
          <w:sz w:val="24"/>
          <w:szCs w:val="24"/>
        </w:rPr>
        <w:t xml:space="preserve">, въпросните промени трябва да бъдат съобразени и отразени от </w:t>
      </w:r>
      <w:r w:rsidR="00861628" w:rsidRPr="00861628">
        <w:rPr>
          <w:rFonts w:ascii="Times New Roman" w:hAnsi="Times New Roman" w:cs="Times New Roman"/>
          <w:sz w:val="24"/>
          <w:szCs w:val="24"/>
        </w:rPr>
        <w:t>КП</w:t>
      </w:r>
      <w:r w:rsidRPr="004032CF">
        <w:rPr>
          <w:rFonts w:ascii="Times New Roman" w:hAnsi="Times New Roman" w:cs="Times New Roman"/>
          <w:sz w:val="24"/>
          <w:szCs w:val="24"/>
        </w:rPr>
        <w:t xml:space="preserve">/партньора във всички вече изработени до момента визуализационни материали по </w:t>
      </w:r>
      <w:r w:rsidR="006D074C" w:rsidRPr="006D074C">
        <w:rPr>
          <w:rFonts w:ascii="Times New Roman" w:hAnsi="Times New Roman" w:cs="Times New Roman"/>
          <w:sz w:val="24"/>
          <w:szCs w:val="24"/>
        </w:rPr>
        <w:t>ПИИ</w:t>
      </w:r>
      <w:r w:rsidRPr="004032CF">
        <w:rPr>
          <w:rFonts w:ascii="Times New Roman" w:hAnsi="Times New Roman" w:cs="Times New Roman"/>
          <w:sz w:val="24"/>
          <w:szCs w:val="24"/>
        </w:rPr>
        <w:t xml:space="preserve">. Не се изисква непременно от </w:t>
      </w:r>
      <w:r w:rsidR="00861628" w:rsidRPr="00861628">
        <w:rPr>
          <w:rFonts w:ascii="Times New Roman" w:hAnsi="Times New Roman" w:cs="Times New Roman"/>
          <w:sz w:val="24"/>
          <w:szCs w:val="24"/>
        </w:rPr>
        <w:t>КП</w:t>
      </w:r>
      <w:r w:rsidRPr="004032CF">
        <w:rPr>
          <w:rFonts w:ascii="Times New Roman" w:hAnsi="Times New Roman" w:cs="Times New Roman"/>
          <w:sz w:val="24"/>
          <w:szCs w:val="24"/>
        </w:rPr>
        <w:t>/партньорите да извършват задължително корекции върху вече изработени визуализационни материали, поради настъпили промени на собствеността, наименованието на инвестицията, срока за изпълнение на инвестицията (удължаване и/или предсрочно изпълнение) или разлика между договорените и реално изплатените средства, в случай че е посочена подобна информация в материалите.</w:t>
      </w:r>
    </w:p>
    <w:p w14:paraId="70DB720C" w14:textId="11C22B79"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В случаите на закупуване на оборудване е необходимо да се поставят стикери върху всеки актив, придобит в рамките на инвестицията, включващи информация за финансовия принос чрез МВУ.</w:t>
      </w:r>
    </w:p>
    <w:p w14:paraId="2DB31AB1" w14:textId="77777777"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Неспазването на правилата за информация, комуникация и публичност може да доведе до непризнаване на част или на цялата стойност на извършените разходи по инвестицията, като ще бъдат прилагани съответни европейски и национални норми, както и правила, заложени в договора за финансиране.</w:t>
      </w:r>
    </w:p>
    <w:p w14:paraId="4B13B42B" w14:textId="77777777" w:rsidR="00BC5A12" w:rsidRPr="004032CF" w:rsidRDefault="00BC5A12" w:rsidP="004032CF">
      <w:pPr>
        <w:spacing w:after="0" w:line="276" w:lineRule="auto"/>
        <w:jc w:val="both"/>
        <w:rPr>
          <w:rFonts w:ascii="Times New Roman" w:hAnsi="Times New Roman" w:cs="Times New Roman"/>
          <w:sz w:val="24"/>
          <w:szCs w:val="24"/>
        </w:rPr>
      </w:pPr>
    </w:p>
    <w:p w14:paraId="4DF3B47B" w14:textId="56A4BE5A" w:rsidR="00BC5A12" w:rsidRPr="004032CF" w:rsidRDefault="00BC5A12" w:rsidP="004032CF">
      <w:pPr>
        <w:pStyle w:val="Heading1"/>
        <w:spacing w:before="0" w:line="276" w:lineRule="auto"/>
        <w:jc w:val="both"/>
        <w:rPr>
          <w:rFonts w:ascii="Times New Roman" w:hAnsi="Times New Roman" w:cs="Times New Roman"/>
          <w:sz w:val="24"/>
          <w:szCs w:val="24"/>
        </w:rPr>
      </w:pPr>
      <w:bookmarkStart w:id="8" w:name="_Toc128857129"/>
      <w:r w:rsidRPr="004032CF">
        <w:rPr>
          <w:rFonts w:ascii="Times New Roman" w:hAnsi="Times New Roman" w:cs="Times New Roman"/>
          <w:sz w:val="24"/>
          <w:szCs w:val="24"/>
        </w:rPr>
        <w:t>Г. Приложения към Условията за изпълнение</w:t>
      </w:r>
      <w:bookmarkEnd w:id="8"/>
    </w:p>
    <w:p w14:paraId="45B6E9B6" w14:textId="77777777" w:rsidR="001D3AFA" w:rsidRPr="004032CF" w:rsidRDefault="001D3AFA" w:rsidP="004032CF">
      <w:pPr>
        <w:spacing w:after="0" w:line="276" w:lineRule="auto"/>
        <w:jc w:val="both"/>
        <w:rPr>
          <w:rFonts w:ascii="Times New Roman" w:hAnsi="Times New Roman" w:cs="Times New Roman"/>
          <w:sz w:val="24"/>
          <w:szCs w:val="24"/>
        </w:rPr>
      </w:pPr>
    </w:p>
    <w:p w14:paraId="195FAAE0" w14:textId="1476472C"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1. Договор за финансиране по </w:t>
      </w:r>
      <w:r w:rsidR="00174E56" w:rsidRPr="004032CF">
        <w:rPr>
          <w:rFonts w:ascii="Times New Roman" w:hAnsi="Times New Roman" w:cs="Times New Roman"/>
          <w:sz w:val="24"/>
          <w:szCs w:val="24"/>
        </w:rPr>
        <w:t xml:space="preserve">Процедура </w:t>
      </w:r>
      <w:r w:rsidR="00A46C67" w:rsidRPr="004032CF">
        <w:rPr>
          <w:rFonts w:ascii="Times New Roman" w:hAnsi="Times New Roman" w:cs="Times New Roman"/>
          <w:sz w:val="24"/>
          <w:szCs w:val="24"/>
        </w:rPr>
        <w:t>№ BG-RRP-6.004 по направление „Инвестиции в технологична и екологична модернизация“</w:t>
      </w:r>
      <w:r w:rsidRPr="004032CF">
        <w:rPr>
          <w:rFonts w:ascii="Times New Roman" w:hAnsi="Times New Roman" w:cs="Times New Roman"/>
          <w:sz w:val="24"/>
          <w:szCs w:val="24"/>
        </w:rPr>
        <w:t xml:space="preserve"> – Приложение 1;</w:t>
      </w:r>
    </w:p>
    <w:p w14:paraId="062B2533" w14:textId="5B678A8B"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2. Общи условия към договорите за финансиране по </w:t>
      </w:r>
      <w:r w:rsidR="000512F0" w:rsidRPr="004032CF">
        <w:rPr>
          <w:rFonts w:ascii="Times New Roman" w:hAnsi="Times New Roman" w:cs="Times New Roman"/>
          <w:sz w:val="24"/>
          <w:szCs w:val="24"/>
        </w:rPr>
        <w:t xml:space="preserve">Процедура </w:t>
      </w:r>
      <w:r w:rsidR="00A46C67" w:rsidRPr="004032CF">
        <w:rPr>
          <w:rFonts w:ascii="Times New Roman" w:hAnsi="Times New Roman" w:cs="Times New Roman"/>
          <w:sz w:val="24"/>
          <w:szCs w:val="24"/>
        </w:rPr>
        <w:t>№ BG-RRP-6.004 по направление „Инвестиции в технологична и екологична модернизация“</w:t>
      </w:r>
      <w:r w:rsidR="00A46C67" w:rsidRPr="004032CF">
        <w:rPr>
          <w:rFonts w:ascii="Times New Roman" w:hAnsi="Times New Roman" w:cs="Times New Roman"/>
          <w:b/>
          <w:snapToGrid w:val="0"/>
          <w:sz w:val="24"/>
          <w:szCs w:val="24"/>
        </w:rPr>
        <w:t xml:space="preserve"> </w:t>
      </w:r>
      <w:r w:rsidRPr="004032CF">
        <w:rPr>
          <w:rFonts w:ascii="Times New Roman" w:hAnsi="Times New Roman" w:cs="Times New Roman"/>
          <w:sz w:val="24"/>
          <w:szCs w:val="24"/>
        </w:rPr>
        <w:t>от Националния план за възстановяване и устойчивост – Приложение 2;</w:t>
      </w:r>
    </w:p>
    <w:p w14:paraId="403ED67E" w14:textId="610A8CB5"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3. Заявление за профил за достъп до </w:t>
      </w:r>
      <w:r w:rsidR="005026E4">
        <w:rPr>
          <w:rFonts w:ascii="Times New Roman" w:hAnsi="Times New Roman" w:cs="Times New Roman"/>
          <w:sz w:val="24"/>
          <w:szCs w:val="24"/>
        </w:rPr>
        <w:t>ИСМ-</w:t>
      </w:r>
      <w:r w:rsidRPr="004032CF">
        <w:rPr>
          <w:rFonts w:ascii="Times New Roman" w:hAnsi="Times New Roman" w:cs="Times New Roman"/>
          <w:sz w:val="24"/>
          <w:szCs w:val="24"/>
        </w:rPr>
        <w:t>ИСУН 2020 на крайни получатели по Плана за възстановяване и устойчивост – Приложение 3;</w:t>
      </w:r>
    </w:p>
    <w:p w14:paraId="45B765C2" w14:textId="6CC4EE18"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4. Заявление за профил за достъп до </w:t>
      </w:r>
      <w:r w:rsidR="005026E4">
        <w:rPr>
          <w:rFonts w:ascii="Times New Roman" w:hAnsi="Times New Roman" w:cs="Times New Roman"/>
          <w:sz w:val="24"/>
          <w:szCs w:val="24"/>
        </w:rPr>
        <w:t>ИСМ-</w:t>
      </w:r>
      <w:r w:rsidRPr="004032CF">
        <w:rPr>
          <w:rFonts w:ascii="Times New Roman" w:hAnsi="Times New Roman" w:cs="Times New Roman"/>
          <w:sz w:val="24"/>
          <w:szCs w:val="24"/>
        </w:rPr>
        <w:t>ИСУН 2020 на лица, упълномощени от крайни получатели по Плана за възстановяване и устойчивост – Приложение 4;</w:t>
      </w:r>
    </w:p>
    <w:p w14:paraId="27C78FFB" w14:textId="3656A38B"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5. Декларация за удостоверяване на спазването на принципите на забрана за кумулативно предоставяне и за двойно финансиране съгласно чл. 191, ал. 1 от финансовия регламент 1046/2018 – Приложение 5;</w:t>
      </w:r>
    </w:p>
    <w:p w14:paraId="2DEB551E" w14:textId="77777777"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6. Финансово идентификационна форма – Приложение 6.</w:t>
      </w:r>
    </w:p>
    <w:p w14:paraId="382D3DEF" w14:textId="5ADFD757"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7</w:t>
      </w:r>
      <w:r w:rsidR="00607FD9" w:rsidRPr="004032CF">
        <w:rPr>
          <w:rFonts w:ascii="Times New Roman" w:hAnsi="Times New Roman" w:cs="Times New Roman"/>
          <w:sz w:val="24"/>
          <w:szCs w:val="24"/>
        </w:rPr>
        <w:t>.</w:t>
      </w:r>
      <w:r w:rsidR="0094067F" w:rsidRPr="004032CF">
        <w:rPr>
          <w:rFonts w:ascii="Times New Roman" w:hAnsi="Times New Roman" w:cs="Times New Roman"/>
          <w:sz w:val="24"/>
          <w:szCs w:val="24"/>
        </w:rPr>
        <w:t xml:space="preserve"> Документи изискуеми към искане за окончателно плащане – приложение № 7.</w:t>
      </w:r>
    </w:p>
    <w:p w14:paraId="2349645E" w14:textId="191953C0" w:rsidR="0094067F" w:rsidRPr="004032CF" w:rsidRDefault="0094067F"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8. </w:t>
      </w:r>
      <w:r w:rsidR="00BC5A12" w:rsidRPr="004032CF">
        <w:rPr>
          <w:rFonts w:ascii="Times New Roman" w:hAnsi="Times New Roman" w:cs="Times New Roman"/>
          <w:sz w:val="24"/>
          <w:szCs w:val="24"/>
        </w:rPr>
        <w:t xml:space="preserve">Декларация (в случай че </w:t>
      </w:r>
      <w:r w:rsidR="00433F4F" w:rsidRPr="004032CF">
        <w:rPr>
          <w:rFonts w:ascii="Times New Roman" w:hAnsi="Times New Roman" w:cs="Times New Roman"/>
          <w:sz w:val="24"/>
          <w:szCs w:val="24"/>
        </w:rPr>
        <w:t xml:space="preserve">КП </w:t>
      </w:r>
      <w:r w:rsidR="00BC5A12" w:rsidRPr="004032CF">
        <w:rPr>
          <w:rFonts w:ascii="Times New Roman" w:hAnsi="Times New Roman" w:cs="Times New Roman"/>
          <w:sz w:val="24"/>
          <w:szCs w:val="24"/>
        </w:rPr>
        <w:t xml:space="preserve">на помощта няма регистрация по ЗДДС), че </w:t>
      </w:r>
      <w:r w:rsidR="003D0BF8" w:rsidRPr="004032CF">
        <w:rPr>
          <w:rFonts w:ascii="Times New Roman" w:hAnsi="Times New Roman" w:cs="Times New Roman"/>
          <w:sz w:val="24"/>
          <w:szCs w:val="24"/>
        </w:rPr>
        <w:t xml:space="preserve">КП </w:t>
      </w:r>
      <w:r w:rsidR="00BC5A12" w:rsidRPr="004032CF">
        <w:rPr>
          <w:rFonts w:ascii="Times New Roman" w:hAnsi="Times New Roman" w:cs="Times New Roman"/>
          <w:sz w:val="24"/>
          <w:szCs w:val="24"/>
        </w:rPr>
        <w:t>няма да упражни правото си на данъчен кредит за активи и услуги, финансирани от МВУ</w:t>
      </w:r>
      <w:r w:rsidRPr="004032CF">
        <w:rPr>
          <w:rFonts w:ascii="Times New Roman" w:hAnsi="Times New Roman" w:cs="Times New Roman"/>
          <w:sz w:val="24"/>
          <w:szCs w:val="24"/>
        </w:rPr>
        <w:t xml:space="preserve"> – Приложение № 8</w:t>
      </w:r>
      <w:r w:rsidR="00877529" w:rsidRPr="004032CF">
        <w:rPr>
          <w:rFonts w:ascii="Times New Roman" w:hAnsi="Times New Roman" w:cs="Times New Roman"/>
          <w:sz w:val="24"/>
          <w:szCs w:val="24"/>
        </w:rPr>
        <w:t>.</w:t>
      </w:r>
    </w:p>
    <w:p w14:paraId="39619525" w14:textId="1D2301E6" w:rsidR="00BC5A12" w:rsidRPr="004032CF" w:rsidRDefault="0094067F"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9. </w:t>
      </w:r>
      <w:r w:rsidR="00397397" w:rsidRPr="004032CF">
        <w:rPr>
          <w:rFonts w:ascii="Times New Roman" w:hAnsi="Times New Roman" w:cs="Times New Roman"/>
          <w:sz w:val="24"/>
          <w:szCs w:val="24"/>
        </w:rPr>
        <w:t xml:space="preserve">Декларация (в случай че </w:t>
      </w:r>
      <w:r w:rsidR="00433F4F" w:rsidRPr="004032CF">
        <w:rPr>
          <w:rFonts w:ascii="Times New Roman" w:hAnsi="Times New Roman" w:cs="Times New Roman"/>
          <w:sz w:val="24"/>
          <w:szCs w:val="24"/>
        </w:rPr>
        <w:t>КП</w:t>
      </w:r>
      <w:r w:rsidR="00397397" w:rsidRPr="004032CF">
        <w:rPr>
          <w:rFonts w:ascii="Times New Roman" w:hAnsi="Times New Roman" w:cs="Times New Roman"/>
          <w:sz w:val="24"/>
          <w:szCs w:val="24"/>
        </w:rPr>
        <w:t xml:space="preserve"> на помощта има регистрация по ЗДДС), че </w:t>
      </w:r>
      <w:r w:rsidR="003D0BF8" w:rsidRPr="004032CF">
        <w:rPr>
          <w:rFonts w:ascii="Times New Roman" w:hAnsi="Times New Roman" w:cs="Times New Roman"/>
          <w:sz w:val="24"/>
          <w:szCs w:val="24"/>
        </w:rPr>
        <w:t>КП</w:t>
      </w:r>
      <w:r w:rsidR="00397397" w:rsidRPr="004032CF">
        <w:rPr>
          <w:rFonts w:ascii="Times New Roman" w:hAnsi="Times New Roman" w:cs="Times New Roman"/>
          <w:sz w:val="24"/>
          <w:szCs w:val="24"/>
        </w:rPr>
        <w:t xml:space="preserve"> няма да упражни правото си на данъчен кредит за активи и услуги, финансирани от МВУ – Приложение № 9</w:t>
      </w:r>
      <w:r w:rsidR="00877529" w:rsidRPr="004032CF">
        <w:rPr>
          <w:rFonts w:ascii="Times New Roman" w:hAnsi="Times New Roman" w:cs="Times New Roman"/>
          <w:sz w:val="24"/>
          <w:szCs w:val="24"/>
        </w:rPr>
        <w:t>.</w:t>
      </w:r>
    </w:p>
    <w:p w14:paraId="277A11AE" w14:textId="3621E393" w:rsidR="003D4FE0" w:rsidRPr="004032CF" w:rsidRDefault="00DF3799"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1</w:t>
      </w:r>
      <w:r w:rsidR="003D4FE0" w:rsidRPr="004032CF">
        <w:rPr>
          <w:rFonts w:ascii="Times New Roman" w:hAnsi="Times New Roman" w:cs="Times New Roman"/>
          <w:sz w:val="24"/>
          <w:szCs w:val="24"/>
        </w:rPr>
        <w:t>0</w:t>
      </w:r>
      <w:r w:rsidRPr="004032CF">
        <w:rPr>
          <w:rFonts w:ascii="Times New Roman" w:hAnsi="Times New Roman" w:cs="Times New Roman"/>
          <w:sz w:val="24"/>
          <w:szCs w:val="24"/>
        </w:rPr>
        <w:t>. Декларация за съотве</w:t>
      </w:r>
      <w:r w:rsidR="001A0E61" w:rsidRPr="004032CF">
        <w:rPr>
          <w:rFonts w:ascii="Times New Roman" w:hAnsi="Times New Roman" w:cs="Times New Roman"/>
          <w:sz w:val="24"/>
          <w:szCs w:val="24"/>
        </w:rPr>
        <w:t>т</w:t>
      </w:r>
      <w:r w:rsidRPr="004032CF">
        <w:rPr>
          <w:rFonts w:ascii="Times New Roman" w:hAnsi="Times New Roman" w:cs="Times New Roman"/>
          <w:sz w:val="24"/>
          <w:szCs w:val="24"/>
        </w:rPr>
        <w:t xml:space="preserve">ствие с раздел 11.2 „Критерии за недопустимост на кандидатите“ от Условията за кандидатстване – Приложение № </w:t>
      </w:r>
      <w:r w:rsidR="003D4FE0" w:rsidRPr="004032CF">
        <w:rPr>
          <w:rFonts w:ascii="Times New Roman" w:hAnsi="Times New Roman" w:cs="Times New Roman"/>
          <w:sz w:val="24"/>
          <w:szCs w:val="24"/>
        </w:rPr>
        <w:t>10</w:t>
      </w:r>
      <w:r w:rsidRPr="004032CF">
        <w:rPr>
          <w:rFonts w:ascii="Times New Roman" w:hAnsi="Times New Roman" w:cs="Times New Roman"/>
          <w:sz w:val="24"/>
          <w:szCs w:val="24"/>
        </w:rPr>
        <w:t xml:space="preserve"> </w:t>
      </w:r>
      <w:r w:rsidRPr="004032CF">
        <w:rPr>
          <w:rFonts w:ascii="Times New Roman" w:hAnsi="Times New Roman" w:cs="Times New Roman"/>
          <w:sz w:val="24"/>
          <w:szCs w:val="24"/>
          <w:lang w:val="en-US"/>
        </w:rPr>
        <w:t>(</w:t>
      </w:r>
      <w:r w:rsidRPr="004032CF">
        <w:rPr>
          <w:rFonts w:ascii="Times New Roman" w:hAnsi="Times New Roman" w:cs="Times New Roman"/>
          <w:sz w:val="24"/>
          <w:szCs w:val="24"/>
        </w:rPr>
        <w:t>представя се само при промяна на декларираните обстоятелства при етапа на кандидатстване</w:t>
      </w:r>
      <w:r w:rsidRPr="004032CF">
        <w:rPr>
          <w:rFonts w:ascii="Times New Roman" w:hAnsi="Times New Roman" w:cs="Times New Roman"/>
          <w:sz w:val="24"/>
          <w:szCs w:val="24"/>
          <w:lang w:val="en-US"/>
        </w:rPr>
        <w:t>)</w:t>
      </w:r>
      <w:r w:rsidR="00253FC0" w:rsidRPr="004032CF">
        <w:rPr>
          <w:rFonts w:ascii="Times New Roman" w:hAnsi="Times New Roman" w:cs="Times New Roman"/>
          <w:sz w:val="24"/>
          <w:szCs w:val="24"/>
        </w:rPr>
        <w:t>.</w:t>
      </w:r>
    </w:p>
    <w:p w14:paraId="3FB3A096" w14:textId="75987B03" w:rsidR="003C7569" w:rsidRDefault="003D4FE0"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11. </w:t>
      </w:r>
      <w:r w:rsidR="00BC0306" w:rsidRPr="004032CF">
        <w:rPr>
          <w:rFonts w:ascii="Times New Roman" w:hAnsi="Times New Roman" w:cs="Times New Roman"/>
          <w:sz w:val="24"/>
          <w:szCs w:val="24"/>
        </w:rPr>
        <w:t xml:space="preserve">Самооценка </w:t>
      </w:r>
      <w:r w:rsidRPr="004032CF">
        <w:rPr>
          <w:rFonts w:ascii="Times New Roman" w:hAnsi="Times New Roman" w:cs="Times New Roman"/>
          <w:sz w:val="24"/>
          <w:szCs w:val="24"/>
        </w:rPr>
        <w:t>за спазване на принципите и основните изисквания към изпълнението на МВУ съгласно Регламент (ЕС) 2021/241 (принципа за непричиняване на значителна вреда</w:t>
      </w:r>
      <w:r w:rsidRPr="004032CF">
        <w:rPr>
          <w:rFonts w:ascii="Times New Roman" w:hAnsi="Times New Roman" w:cs="Times New Roman"/>
          <w:sz w:val="24"/>
          <w:szCs w:val="24"/>
          <w:lang w:val="en-US"/>
        </w:rPr>
        <w:t xml:space="preserve">) – </w:t>
      </w:r>
      <w:r w:rsidRPr="004032CF">
        <w:rPr>
          <w:rFonts w:ascii="Times New Roman" w:hAnsi="Times New Roman" w:cs="Times New Roman"/>
          <w:sz w:val="24"/>
          <w:szCs w:val="24"/>
        </w:rPr>
        <w:t xml:space="preserve">Приложение № </w:t>
      </w:r>
      <w:r w:rsidR="00EE35F7" w:rsidRPr="004032CF">
        <w:rPr>
          <w:rFonts w:ascii="Times New Roman" w:hAnsi="Times New Roman" w:cs="Times New Roman"/>
          <w:sz w:val="24"/>
          <w:szCs w:val="24"/>
        </w:rPr>
        <w:t>4</w:t>
      </w:r>
      <w:r w:rsidRPr="004032CF">
        <w:rPr>
          <w:rFonts w:ascii="Times New Roman" w:hAnsi="Times New Roman" w:cs="Times New Roman"/>
          <w:sz w:val="24"/>
          <w:szCs w:val="24"/>
        </w:rPr>
        <w:t xml:space="preserve"> към УК.</w:t>
      </w:r>
    </w:p>
    <w:p w14:paraId="75B42549" w14:textId="054B8987" w:rsidR="00FC1B07" w:rsidRPr="004032CF" w:rsidRDefault="00FC1B07"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12.</w:t>
      </w:r>
      <w:r w:rsidR="00360FC1">
        <w:rPr>
          <w:rFonts w:ascii="Times New Roman" w:hAnsi="Times New Roman" w:cs="Times New Roman"/>
          <w:sz w:val="24"/>
          <w:szCs w:val="24"/>
          <w:lang w:val="en-GB"/>
        </w:rPr>
        <w:t xml:space="preserve"> </w:t>
      </w:r>
      <w:r w:rsidRPr="00FC1B07">
        <w:rPr>
          <w:rFonts w:ascii="Times New Roman" w:hAnsi="Times New Roman" w:cs="Times New Roman"/>
          <w:sz w:val="24"/>
          <w:szCs w:val="24"/>
        </w:rPr>
        <w:t>Искане за окончателно плащане</w:t>
      </w:r>
      <w:r>
        <w:rPr>
          <w:rFonts w:ascii="Times New Roman" w:hAnsi="Times New Roman" w:cs="Times New Roman"/>
          <w:sz w:val="24"/>
          <w:szCs w:val="24"/>
        </w:rPr>
        <w:t xml:space="preserve"> (</w:t>
      </w:r>
      <w:r w:rsidRPr="00FC1B07">
        <w:rPr>
          <w:rFonts w:ascii="Times New Roman" w:hAnsi="Times New Roman" w:cs="Times New Roman"/>
          <w:sz w:val="24"/>
          <w:szCs w:val="24"/>
        </w:rPr>
        <w:t>Приложение № 1</w:t>
      </w:r>
      <w:r>
        <w:rPr>
          <w:rFonts w:ascii="Times New Roman" w:hAnsi="Times New Roman" w:cs="Times New Roman"/>
          <w:sz w:val="24"/>
          <w:szCs w:val="24"/>
        </w:rPr>
        <w:t>1)</w:t>
      </w:r>
      <w:r w:rsidRPr="00FC1B07">
        <w:rPr>
          <w:rFonts w:ascii="Times New Roman" w:hAnsi="Times New Roman" w:cs="Times New Roman"/>
          <w:sz w:val="24"/>
          <w:szCs w:val="24"/>
        </w:rPr>
        <w:t>, ведно с Таблица за разходите към него</w:t>
      </w:r>
      <w:r>
        <w:rPr>
          <w:rFonts w:ascii="Times New Roman" w:hAnsi="Times New Roman" w:cs="Times New Roman"/>
          <w:sz w:val="24"/>
          <w:szCs w:val="24"/>
        </w:rPr>
        <w:t xml:space="preserve"> (</w:t>
      </w:r>
      <w:r w:rsidRPr="00FC1B07">
        <w:rPr>
          <w:rFonts w:ascii="Times New Roman" w:hAnsi="Times New Roman" w:cs="Times New Roman"/>
          <w:sz w:val="24"/>
          <w:szCs w:val="24"/>
        </w:rPr>
        <w:t>Приложение № 1</w:t>
      </w:r>
      <w:r>
        <w:rPr>
          <w:rFonts w:ascii="Times New Roman" w:hAnsi="Times New Roman" w:cs="Times New Roman"/>
          <w:sz w:val="24"/>
          <w:szCs w:val="24"/>
        </w:rPr>
        <w:t>1а).</w:t>
      </w:r>
    </w:p>
    <w:sectPr w:rsidR="00FC1B07" w:rsidRPr="004032CF" w:rsidSect="004032CF">
      <w:headerReference w:type="default" r:id="rId9"/>
      <w:footerReference w:type="default" r:id="rId10"/>
      <w:pgSz w:w="11906" w:h="16838"/>
      <w:pgMar w:top="1417" w:right="1133" w:bottom="1135" w:left="1134" w:header="708" w:footer="5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93781" w14:textId="77777777" w:rsidR="0055267D" w:rsidRDefault="0055267D" w:rsidP="00BC5A12">
      <w:pPr>
        <w:spacing w:after="0" w:line="240" w:lineRule="auto"/>
      </w:pPr>
      <w:r>
        <w:separator/>
      </w:r>
    </w:p>
  </w:endnote>
  <w:endnote w:type="continuationSeparator" w:id="0">
    <w:p w14:paraId="4F3C8596" w14:textId="77777777" w:rsidR="0055267D" w:rsidRDefault="0055267D" w:rsidP="00BC5A12">
      <w:pPr>
        <w:spacing w:after="0" w:line="240" w:lineRule="auto"/>
      </w:pPr>
      <w:r>
        <w:continuationSeparator/>
      </w:r>
    </w:p>
  </w:endnote>
  <w:endnote w:type="continuationNotice" w:id="1">
    <w:p w14:paraId="56C30C8A" w14:textId="77777777" w:rsidR="0055267D" w:rsidRDefault="005526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barU">
    <w:altName w:val="Courier New"/>
    <w:charset w:val="00"/>
    <w:family w:val="auto"/>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rPr>
      <w:id w:val="44499362"/>
      <w:docPartObj>
        <w:docPartGallery w:val="Page Numbers (Bottom of Page)"/>
        <w:docPartUnique/>
      </w:docPartObj>
    </w:sdtPr>
    <w:sdtEndPr>
      <w:rPr>
        <w:noProof/>
      </w:rPr>
    </w:sdtEndPr>
    <w:sdtContent>
      <w:p w14:paraId="4EA29EA0" w14:textId="53957B89" w:rsidR="00AB3262" w:rsidRPr="004032CF" w:rsidRDefault="00AB3262" w:rsidP="004032CF">
        <w:pPr>
          <w:pStyle w:val="Footer"/>
          <w:spacing w:line="276" w:lineRule="auto"/>
          <w:rPr>
            <w:rFonts w:ascii="Times New Roman" w:hAnsi="Times New Roman" w:cs="Times New Roman"/>
            <w:i/>
          </w:rPr>
        </w:pPr>
        <w:r w:rsidRPr="004032CF">
          <w:rPr>
            <w:rFonts w:ascii="Times New Roman" w:hAnsi="Times New Roman" w:cs="Times New Roman"/>
            <w:i/>
          </w:rPr>
          <w:t xml:space="preserve">Условия за изпълнение по Процедура № BG-RRP-6.004 по направление </w:t>
        </w:r>
      </w:p>
      <w:p w14:paraId="3B8FAC39" w14:textId="63C5AC7D" w:rsidR="00BC5A12" w:rsidRPr="004032CF" w:rsidRDefault="00AB3262" w:rsidP="004032CF">
        <w:pPr>
          <w:pStyle w:val="Footer"/>
          <w:spacing w:line="276" w:lineRule="auto"/>
          <w:rPr>
            <w:rFonts w:ascii="Times New Roman" w:hAnsi="Times New Roman" w:cs="Times New Roman"/>
            <w:i/>
          </w:rPr>
        </w:pPr>
        <w:r w:rsidRPr="004032CF">
          <w:rPr>
            <w:rFonts w:ascii="Times New Roman" w:hAnsi="Times New Roman" w:cs="Times New Roman"/>
            <w:i/>
          </w:rPr>
          <w:t>Инвестиции в технологична и екологична модернизация</w:t>
        </w:r>
        <w:r w:rsidR="00C519C8" w:rsidRPr="004032CF">
          <w:rPr>
            <w:rFonts w:ascii="Times New Roman" w:hAnsi="Times New Roman" w:cs="Times New Roman"/>
            <w:i/>
          </w:rPr>
          <w:tab/>
        </w:r>
        <w:r w:rsidR="00BC5A12" w:rsidRPr="004032CF">
          <w:rPr>
            <w:rFonts w:ascii="Times New Roman" w:hAnsi="Times New Roman" w:cs="Times New Roman"/>
            <w:i/>
          </w:rPr>
          <w:fldChar w:fldCharType="begin"/>
        </w:r>
        <w:r w:rsidR="00BC5A12" w:rsidRPr="004032CF">
          <w:rPr>
            <w:rFonts w:ascii="Times New Roman" w:hAnsi="Times New Roman" w:cs="Times New Roman"/>
            <w:i/>
          </w:rPr>
          <w:instrText xml:space="preserve"> PAGE   \* MERGEFORMAT </w:instrText>
        </w:r>
        <w:r w:rsidR="00BC5A12" w:rsidRPr="004032CF">
          <w:rPr>
            <w:rFonts w:ascii="Times New Roman" w:hAnsi="Times New Roman" w:cs="Times New Roman"/>
            <w:i/>
          </w:rPr>
          <w:fldChar w:fldCharType="separate"/>
        </w:r>
        <w:r w:rsidR="00BE67E9">
          <w:rPr>
            <w:rFonts w:ascii="Times New Roman" w:hAnsi="Times New Roman" w:cs="Times New Roman"/>
            <w:i/>
            <w:noProof/>
          </w:rPr>
          <w:t>10</w:t>
        </w:r>
        <w:r w:rsidR="00BC5A12" w:rsidRPr="004032CF">
          <w:rPr>
            <w:rFonts w:ascii="Times New Roman" w:hAnsi="Times New Roman" w:cs="Times New Roman"/>
            <w: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F832E" w14:textId="77777777" w:rsidR="0055267D" w:rsidRDefault="0055267D" w:rsidP="00BC5A12">
      <w:pPr>
        <w:spacing w:after="0" w:line="240" w:lineRule="auto"/>
      </w:pPr>
      <w:r>
        <w:separator/>
      </w:r>
    </w:p>
  </w:footnote>
  <w:footnote w:type="continuationSeparator" w:id="0">
    <w:p w14:paraId="618A769C" w14:textId="77777777" w:rsidR="0055267D" w:rsidRDefault="0055267D" w:rsidP="00BC5A12">
      <w:pPr>
        <w:spacing w:after="0" w:line="240" w:lineRule="auto"/>
      </w:pPr>
      <w:r>
        <w:continuationSeparator/>
      </w:r>
    </w:p>
  </w:footnote>
  <w:footnote w:type="continuationNotice" w:id="1">
    <w:p w14:paraId="32217B19" w14:textId="77777777" w:rsidR="0055267D" w:rsidRDefault="0055267D">
      <w:pPr>
        <w:spacing w:after="0" w:line="240" w:lineRule="auto"/>
      </w:pPr>
    </w:p>
  </w:footnote>
  <w:footnote w:id="2">
    <w:p w14:paraId="50375C6C" w14:textId="3E6ABB8A" w:rsidR="008F0012" w:rsidRPr="00607FD9" w:rsidRDefault="006E283B" w:rsidP="00607FD9">
      <w:pPr>
        <w:pStyle w:val="FootnoteText"/>
        <w:jc w:val="both"/>
        <w:rPr>
          <w:rFonts w:ascii="Times New Roman" w:hAnsi="Times New Roman" w:cs="Times New Roman"/>
          <w:sz w:val="16"/>
          <w:szCs w:val="16"/>
        </w:rPr>
      </w:pPr>
      <w:r>
        <w:rPr>
          <w:rStyle w:val="FootnoteReference"/>
        </w:rPr>
        <w:footnoteRef/>
      </w:r>
      <w:r>
        <w:t xml:space="preserve"> </w:t>
      </w:r>
      <w:r w:rsidR="009D6E91" w:rsidRPr="00360FC1">
        <w:rPr>
          <w:rFonts w:ascii="Times New Roman" w:hAnsi="Times New Roman" w:cs="Times New Roman"/>
          <w:sz w:val="16"/>
          <w:szCs w:val="16"/>
        </w:rPr>
        <w:t>Датата на изпълнение -</w:t>
      </w:r>
      <w:r w:rsidR="009D6E91">
        <w:t xml:space="preserve"> </w:t>
      </w:r>
      <w:r w:rsidR="009D6E91">
        <w:rPr>
          <w:rFonts w:ascii="Times New Roman" w:hAnsi="Times New Roman" w:cs="Times New Roman"/>
          <w:sz w:val="16"/>
          <w:szCs w:val="16"/>
        </w:rPr>
        <w:t>в</w:t>
      </w:r>
      <w:r w:rsidR="008F0012" w:rsidRPr="00607FD9">
        <w:rPr>
          <w:rFonts w:ascii="Times New Roman" w:hAnsi="Times New Roman" w:cs="Times New Roman"/>
          <w:sz w:val="16"/>
          <w:szCs w:val="16"/>
        </w:rPr>
        <w:t xml:space="preserve">ъвеждане на инвестицията в експлоатация е </w:t>
      </w:r>
      <w:r w:rsidR="00C642BF">
        <w:rPr>
          <w:rFonts w:ascii="Times New Roman" w:hAnsi="Times New Roman" w:cs="Times New Roman"/>
          <w:sz w:val="16"/>
          <w:szCs w:val="16"/>
        </w:rPr>
        <w:t>м</w:t>
      </w:r>
      <w:r w:rsidR="00C642BF" w:rsidRPr="00607FD9">
        <w:rPr>
          <w:rFonts w:ascii="Times New Roman" w:hAnsi="Times New Roman" w:cs="Times New Roman"/>
          <w:sz w:val="16"/>
          <w:szCs w:val="16"/>
        </w:rPr>
        <w:t>есеца</w:t>
      </w:r>
      <w:r w:rsidR="008F0012" w:rsidRPr="00607FD9">
        <w:rPr>
          <w:rFonts w:ascii="Times New Roman" w:hAnsi="Times New Roman" w:cs="Times New Roman"/>
          <w:sz w:val="16"/>
          <w:szCs w:val="16"/>
        </w:rPr>
        <w:t>, в който подпомаганият актив, за който е заявено изплащане на финансовата помощ, е заприходен в счетоводната система на крайния получател, но не по-рано от:</w:t>
      </w:r>
    </w:p>
    <w:p w14:paraId="76E178AB" w14:textId="77777777" w:rsidR="008F0012" w:rsidRPr="00607FD9" w:rsidRDefault="008F0012" w:rsidP="00607FD9">
      <w:pPr>
        <w:pStyle w:val="FootnoteText"/>
        <w:jc w:val="both"/>
        <w:rPr>
          <w:rFonts w:ascii="Times New Roman" w:hAnsi="Times New Roman" w:cs="Times New Roman"/>
          <w:sz w:val="16"/>
          <w:szCs w:val="16"/>
        </w:rPr>
      </w:pPr>
      <w:r w:rsidRPr="00607FD9">
        <w:rPr>
          <w:rFonts w:ascii="Times New Roman" w:hAnsi="Times New Roman" w:cs="Times New Roman"/>
          <w:sz w:val="16"/>
          <w:szCs w:val="16"/>
        </w:rPr>
        <w:t>-</w:t>
      </w:r>
      <w:r w:rsidRPr="00607FD9">
        <w:rPr>
          <w:rFonts w:ascii="Times New Roman" w:hAnsi="Times New Roman" w:cs="Times New Roman"/>
          <w:sz w:val="16"/>
          <w:szCs w:val="16"/>
        </w:rPr>
        <w:tab/>
        <w:t>Месеца, през който е преминала фактическата власт върху актива в полза на крайния получател – за актив, чието ползване не е подчинено на регистрационен или разрешителен режим или</w:t>
      </w:r>
    </w:p>
    <w:p w14:paraId="42DF255E" w14:textId="77777777" w:rsidR="008F0012" w:rsidRPr="00607FD9" w:rsidRDefault="008F0012" w:rsidP="00607FD9">
      <w:pPr>
        <w:pStyle w:val="FootnoteText"/>
        <w:jc w:val="both"/>
        <w:rPr>
          <w:rFonts w:ascii="Times New Roman" w:hAnsi="Times New Roman" w:cs="Times New Roman"/>
          <w:sz w:val="16"/>
          <w:szCs w:val="16"/>
        </w:rPr>
      </w:pPr>
      <w:r w:rsidRPr="00607FD9">
        <w:rPr>
          <w:rFonts w:ascii="Times New Roman" w:hAnsi="Times New Roman" w:cs="Times New Roman"/>
          <w:sz w:val="16"/>
          <w:szCs w:val="16"/>
        </w:rPr>
        <w:t>-</w:t>
      </w:r>
      <w:r w:rsidRPr="00607FD9">
        <w:rPr>
          <w:rFonts w:ascii="Times New Roman" w:hAnsi="Times New Roman" w:cs="Times New Roman"/>
          <w:sz w:val="16"/>
          <w:szCs w:val="16"/>
        </w:rPr>
        <w:tab/>
        <w:t>Месеца, през който е извършена съответната регистрация или издаване на съответното разрешение – за актив, чието използване е подчинено на регистрационен или разрешителен режим или</w:t>
      </w:r>
    </w:p>
    <w:p w14:paraId="05A95AB3" w14:textId="77777777" w:rsidR="008F0012" w:rsidRPr="00607FD9" w:rsidRDefault="008F0012" w:rsidP="00607FD9">
      <w:pPr>
        <w:pStyle w:val="FootnoteText"/>
        <w:jc w:val="both"/>
        <w:rPr>
          <w:rFonts w:ascii="Times New Roman" w:hAnsi="Times New Roman" w:cs="Times New Roman"/>
          <w:sz w:val="16"/>
          <w:szCs w:val="16"/>
        </w:rPr>
      </w:pPr>
      <w:r w:rsidRPr="00607FD9">
        <w:rPr>
          <w:rFonts w:ascii="Times New Roman" w:hAnsi="Times New Roman" w:cs="Times New Roman"/>
          <w:sz w:val="16"/>
          <w:szCs w:val="16"/>
        </w:rPr>
        <w:t>-</w:t>
      </w:r>
      <w:r w:rsidRPr="00607FD9">
        <w:rPr>
          <w:rFonts w:ascii="Times New Roman" w:hAnsi="Times New Roman" w:cs="Times New Roman"/>
          <w:sz w:val="16"/>
          <w:szCs w:val="16"/>
        </w:rPr>
        <w:tab/>
        <w:t>Месеца, през който е издадено удостоверение за въвеждане в експлоатация или разрешение за ползване на строежа – когато инвестицията включва строително-монтажни работи и когато съобразно категорията на строежа съгласно Законът за устройство на територията предвижда издаването на тези документи.</w:t>
      </w:r>
    </w:p>
    <w:p w14:paraId="7E7A1FFD" w14:textId="4D092672" w:rsidR="006E283B" w:rsidRPr="00607FD9" w:rsidRDefault="008F0012" w:rsidP="00607FD9">
      <w:pPr>
        <w:pStyle w:val="FootnoteText"/>
        <w:jc w:val="both"/>
        <w:rPr>
          <w:rFonts w:ascii="Times New Roman" w:hAnsi="Times New Roman" w:cs="Times New Roman"/>
          <w:sz w:val="16"/>
          <w:szCs w:val="16"/>
        </w:rPr>
      </w:pPr>
      <w:r w:rsidRPr="00607FD9">
        <w:rPr>
          <w:rFonts w:ascii="Times New Roman" w:hAnsi="Times New Roman" w:cs="Times New Roman"/>
          <w:sz w:val="16"/>
          <w:szCs w:val="16"/>
        </w:rPr>
        <w:t>Когато предметът на подпомагане по договора за финансиране включва повече от един актив, за въвеждане на инвестицията в експлоатация се приема най-късният месец, през който е настъпило събитието по горните условия, по отношение на всички подпомагани активи, за които е заявено изплащане на финансовата помощ.</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CAE70" w14:textId="29B7B0B1" w:rsidR="00DF58DD" w:rsidRDefault="00DC5841" w:rsidP="00607FD9">
    <w:pPr>
      <w:pStyle w:val="Header"/>
      <w:tabs>
        <w:tab w:val="clear" w:pos="4536"/>
        <w:tab w:val="clear" w:pos="9072"/>
      </w:tabs>
    </w:pPr>
    <w:r>
      <w:rPr>
        <w:noProof/>
        <w:lang w:eastAsia="bg-BG"/>
      </w:rPr>
      <w:drawing>
        <wp:inline distT="0" distB="0" distL="0" distR="0" wp14:anchorId="2FC3325B" wp14:editId="153B945F">
          <wp:extent cx="5753100" cy="5715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71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12"/>
    <w:rsid w:val="00007414"/>
    <w:rsid w:val="0001128F"/>
    <w:rsid w:val="000150DB"/>
    <w:rsid w:val="00046310"/>
    <w:rsid w:val="000512F0"/>
    <w:rsid w:val="0005542F"/>
    <w:rsid w:val="00056735"/>
    <w:rsid w:val="00063BE0"/>
    <w:rsid w:val="0006625C"/>
    <w:rsid w:val="00070377"/>
    <w:rsid w:val="00070E23"/>
    <w:rsid w:val="00095D38"/>
    <w:rsid w:val="000B1842"/>
    <w:rsid w:val="000B3C07"/>
    <w:rsid w:val="000B7454"/>
    <w:rsid w:val="000D54F2"/>
    <w:rsid w:val="00100CC7"/>
    <w:rsid w:val="00100D02"/>
    <w:rsid w:val="00107166"/>
    <w:rsid w:val="001142E2"/>
    <w:rsid w:val="00121304"/>
    <w:rsid w:val="00132064"/>
    <w:rsid w:val="001441B0"/>
    <w:rsid w:val="001468FD"/>
    <w:rsid w:val="001546A5"/>
    <w:rsid w:val="00166E8C"/>
    <w:rsid w:val="001705C6"/>
    <w:rsid w:val="00174E56"/>
    <w:rsid w:val="00176B70"/>
    <w:rsid w:val="00181FFB"/>
    <w:rsid w:val="001A0E61"/>
    <w:rsid w:val="001B29F5"/>
    <w:rsid w:val="001C21DB"/>
    <w:rsid w:val="001C4943"/>
    <w:rsid w:val="001D17B3"/>
    <w:rsid w:val="001D3AFA"/>
    <w:rsid w:val="001D3C2D"/>
    <w:rsid w:val="001D4806"/>
    <w:rsid w:val="001E429F"/>
    <w:rsid w:val="001E455A"/>
    <w:rsid w:val="001E6B13"/>
    <w:rsid w:val="001E7966"/>
    <w:rsid w:val="001F4FD6"/>
    <w:rsid w:val="00204F18"/>
    <w:rsid w:val="00206AD0"/>
    <w:rsid w:val="00246904"/>
    <w:rsid w:val="00253A56"/>
    <w:rsid w:val="00253FC0"/>
    <w:rsid w:val="00262016"/>
    <w:rsid w:val="00265D4F"/>
    <w:rsid w:val="00296AD7"/>
    <w:rsid w:val="002A5649"/>
    <w:rsid w:val="002E43DF"/>
    <w:rsid w:val="00300F3D"/>
    <w:rsid w:val="00302D48"/>
    <w:rsid w:val="003218EF"/>
    <w:rsid w:val="0033111C"/>
    <w:rsid w:val="00336664"/>
    <w:rsid w:val="00342C29"/>
    <w:rsid w:val="00352520"/>
    <w:rsid w:val="00353468"/>
    <w:rsid w:val="00360FC1"/>
    <w:rsid w:val="0037698D"/>
    <w:rsid w:val="0038315E"/>
    <w:rsid w:val="00397397"/>
    <w:rsid w:val="003A0F40"/>
    <w:rsid w:val="003B70B8"/>
    <w:rsid w:val="003C7569"/>
    <w:rsid w:val="003D0BF8"/>
    <w:rsid w:val="003D1C38"/>
    <w:rsid w:val="003D4FE0"/>
    <w:rsid w:val="003E5C37"/>
    <w:rsid w:val="004032CF"/>
    <w:rsid w:val="00420D46"/>
    <w:rsid w:val="004273E2"/>
    <w:rsid w:val="004313A3"/>
    <w:rsid w:val="00433F4F"/>
    <w:rsid w:val="0047164B"/>
    <w:rsid w:val="0047407C"/>
    <w:rsid w:val="0047572B"/>
    <w:rsid w:val="00483DA4"/>
    <w:rsid w:val="00494195"/>
    <w:rsid w:val="00495D4A"/>
    <w:rsid w:val="00496E2D"/>
    <w:rsid w:val="004A0815"/>
    <w:rsid w:val="004A6480"/>
    <w:rsid w:val="004B34A0"/>
    <w:rsid w:val="004C4B99"/>
    <w:rsid w:val="004D02BD"/>
    <w:rsid w:val="004D09A1"/>
    <w:rsid w:val="004E7603"/>
    <w:rsid w:val="004E7A74"/>
    <w:rsid w:val="005026E4"/>
    <w:rsid w:val="00507F42"/>
    <w:rsid w:val="00512BC1"/>
    <w:rsid w:val="00513AEC"/>
    <w:rsid w:val="00522DE8"/>
    <w:rsid w:val="00540D21"/>
    <w:rsid w:val="0054264A"/>
    <w:rsid w:val="0055267D"/>
    <w:rsid w:val="00554EA7"/>
    <w:rsid w:val="00564933"/>
    <w:rsid w:val="00565B7B"/>
    <w:rsid w:val="00566096"/>
    <w:rsid w:val="0057186D"/>
    <w:rsid w:val="0058053D"/>
    <w:rsid w:val="00581896"/>
    <w:rsid w:val="00582BA0"/>
    <w:rsid w:val="0058685D"/>
    <w:rsid w:val="005945A5"/>
    <w:rsid w:val="005A1B17"/>
    <w:rsid w:val="005A2EAF"/>
    <w:rsid w:val="005B4E15"/>
    <w:rsid w:val="005C3067"/>
    <w:rsid w:val="005D11D7"/>
    <w:rsid w:val="005D6B01"/>
    <w:rsid w:val="005E7F16"/>
    <w:rsid w:val="0060472C"/>
    <w:rsid w:val="00604D75"/>
    <w:rsid w:val="00605208"/>
    <w:rsid w:val="00607FD9"/>
    <w:rsid w:val="00611571"/>
    <w:rsid w:val="00625AD4"/>
    <w:rsid w:val="00637AE8"/>
    <w:rsid w:val="00644052"/>
    <w:rsid w:val="0066743B"/>
    <w:rsid w:val="006931C4"/>
    <w:rsid w:val="006A27FA"/>
    <w:rsid w:val="006B2903"/>
    <w:rsid w:val="006B7403"/>
    <w:rsid w:val="006D074C"/>
    <w:rsid w:val="006D47A5"/>
    <w:rsid w:val="006D4AB5"/>
    <w:rsid w:val="006E283B"/>
    <w:rsid w:val="00710262"/>
    <w:rsid w:val="00714786"/>
    <w:rsid w:val="00725339"/>
    <w:rsid w:val="00733536"/>
    <w:rsid w:val="007358B4"/>
    <w:rsid w:val="00740B63"/>
    <w:rsid w:val="007444AC"/>
    <w:rsid w:val="00745BC7"/>
    <w:rsid w:val="0078504D"/>
    <w:rsid w:val="007864F2"/>
    <w:rsid w:val="00790028"/>
    <w:rsid w:val="00790781"/>
    <w:rsid w:val="00791BA0"/>
    <w:rsid w:val="007A1866"/>
    <w:rsid w:val="007B13B2"/>
    <w:rsid w:val="007B4D49"/>
    <w:rsid w:val="007B6A79"/>
    <w:rsid w:val="007D61C3"/>
    <w:rsid w:val="007D6C40"/>
    <w:rsid w:val="007F1A7D"/>
    <w:rsid w:val="007F2EF7"/>
    <w:rsid w:val="0080120F"/>
    <w:rsid w:val="00827BC5"/>
    <w:rsid w:val="008413A9"/>
    <w:rsid w:val="00861628"/>
    <w:rsid w:val="0087598B"/>
    <w:rsid w:val="00877021"/>
    <w:rsid w:val="00877529"/>
    <w:rsid w:val="00880D10"/>
    <w:rsid w:val="0088189A"/>
    <w:rsid w:val="008910A8"/>
    <w:rsid w:val="00896209"/>
    <w:rsid w:val="008A1FE8"/>
    <w:rsid w:val="008A2115"/>
    <w:rsid w:val="008C6C7F"/>
    <w:rsid w:val="008F0012"/>
    <w:rsid w:val="008F586B"/>
    <w:rsid w:val="008F61CD"/>
    <w:rsid w:val="009007D6"/>
    <w:rsid w:val="00915CB9"/>
    <w:rsid w:val="009256F0"/>
    <w:rsid w:val="00927F62"/>
    <w:rsid w:val="00933005"/>
    <w:rsid w:val="00935119"/>
    <w:rsid w:val="0094067F"/>
    <w:rsid w:val="009517B0"/>
    <w:rsid w:val="00953D87"/>
    <w:rsid w:val="00960B3B"/>
    <w:rsid w:val="009630B2"/>
    <w:rsid w:val="00964D97"/>
    <w:rsid w:val="00981204"/>
    <w:rsid w:val="00983FF1"/>
    <w:rsid w:val="009A0A6A"/>
    <w:rsid w:val="009B7307"/>
    <w:rsid w:val="009B758B"/>
    <w:rsid w:val="009C7FE2"/>
    <w:rsid w:val="009D6B05"/>
    <w:rsid w:val="009D6E91"/>
    <w:rsid w:val="009E15E8"/>
    <w:rsid w:val="009F103E"/>
    <w:rsid w:val="009F6DC1"/>
    <w:rsid w:val="00A066B2"/>
    <w:rsid w:val="00A160A4"/>
    <w:rsid w:val="00A223A3"/>
    <w:rsid w:val="00A225D4"/>
    <w:rsid w:val="00A27532"/>
    <w:rsid w:val="00A46C67"/>
    <w:rsid w:val="00A5479C"/>
    <w:rsid w:val="00A66495"/>
    <w:rsid w:val="00A754A4"/>
    <w:rsid w:val="00A75C70"/>
    <w:rsid w:val="00AA114D"/>
    <w:rsid w:val="00AB1A42"/>
    <w:rsid w:val="00AB3262"/>
    <w:rsid w:val="00AC1268"/>
    <w:rsid w:val="00AC608E"/>
    <w:rsid w:val="00AD2B14"/>
    <w:rsid w:val="00AE13BB"/>
    <w:rsid w:val="00AE4E84"/>
    <w:rsid w:val="00AF07D4"/>
    <w:rsid w:val="00AF4EBB"/>
    <w:rsid w:val="00B11CE8"/>
    <w:rsid w:val="00B1291D"/>
    <w:rsid w:val="00B21B02"/>
    <w:rsid w:val="00B27FCA"/>
    <w:rsid w:val="00B55217"/>
    <w:rsid w:val="00B577C5"/>
    <w:rsid w:val="00B606AD"/>
    <w:rsid w:val="00B77438"/>
    <w:rsid w:val="00BA098B"/>
    <w:rsid w:val="00BA196A"/>
    <w:rsid w:val="00BC0306"/>
    <w:rsid w:val="00BC3CE6"/>
    <w:rsid w:val="00BC5A12"/>
    <w:rsid w:val="00BD6789"/>
    <w:rsid w:val="00BE22BF"/>
    <w:rsid w:val="00BE3BE5"/>
    <w:rsid w:val="00BE67E9"/>
    <w:rsid w:val="00C00CA4"/>
    <w:rsid w:val="00C016E2"/>
    <w:rsid w:val="00C10B4C"/>
    <w:rsid w:val="00C2269A"/>
    <w:rsid w:val="00C23AD4"/>
    <w:rsid w:val="00C3448B"/>
    <w:rsid w:val="00C40706"/>
    <w:rsid w:val="00C42AE8"/>
    <w:rsid w:val="00C45E6F"/>
    <w:rsid w:val="00C519C8"/>
    <w:rsid w:val="00C51BF4"/>
    <w:rsid w:val="00C51DAE"/>
    <w:rsid w:val="00C6227F"/>
    <w:rsid w:val="00C642BF"/>
    <w:rsid w:val="00C71853"/>
    <w:rsid w:val="00C87268"/>
    <w:rsid w:val="00CB0210"/>
    <w:rsid w:val="00CC6F10"/>
    <w:rsid w:val="00CD0612"/>
    <w:rsid w:val="00CE08CF"/>
    <w:rsid w:val="00CE3BC3"/>
    <w:rsid w:val="00CE6B92"/>
    <w:rsid w:val="00CF0AB8"/>
    <w:rsid w:val="00CF3962"/>
    <w:rsid w:val="00CF62F3"/>
    <w:rsid w:val="00D01ED1"/>
    <w:rsid w:val="00D06D5D"/>
    <w:rsid w:val="00D07F01"/>
    <w:rsid w:val="00D305E6"/>
    <w:rsid w:val="00D31C99"/>
    <w:rsid w:val="00D33BBD"/>
    <w:rsid w:val="00D51D4B"/>
    <w:rsid w:val="00D76001"/>
    <w:rsid w:val="00D95AEB"/>
    <w:rsid w:val="00D96295"/>
    <w:rsid w:val="00DA05A1"/>
    <w:rsid w:val="00DC2F63"/>
    <w:rsid w:val="00DC5841"/>
    <w:rsid w:val="00DF3799"/>
    <w:rsid w:val="00DF49FC"/>
    <w:rsid w:val="00DF58DD"/>
    <w:rsid w:val="00E05CBF"/>
    <w:rsid w:val="00E06528"/>
    <w:rsid w:val="00E11CA8"/>
    <w:rsid w:val="00E13657"/>
    <w:rsid w:val="00E44FBA"/>
    <w:rsid w:val="00E62018"/>
    <w:rsid w:val="00E630D6"/>
    <w:rsid w:val="00E65484"/>
    <w:rsid w:val="00E667C9"/>
    <w:rsid w:val="00E67C5B"/>
    <w:rsid w:val="00E7415A"/>
    <w:rsid w:val="00EB71CF"/>
    <w:rsid w:val="00EC79DA"/>
    <w:rsid w:val="00ED0E69"/>
    <w:rsid w:val="00EE23BB"/>
    <w:rsid w:val="00EE2531"/>
    <w:rsid w:val="00EE35F7"/>
    <w:rsid w:val="00EE46F1"/>
    <w:rsid w:val="00F0261D"/>
    <w:rsid w:val="00F04894"/>
    <w:rsid w:val="00F04B41"/>
    <w:rsid w:val="00F226D2"/>
    <w:rsid w:val="00F30445"/>
    <w:rsid w:val="00F31CFE"/>
    <w:rsid w:val="00F41039"/>
    <w:rsid w:val="00F44367"/>
    <w:rsid w:val="00F472E9"/>
    <w:rsid w:val="00F55F92"/>
    <w:rsid w:val="00F66ACE"/>
    <w:rsid w:val="00F75D34"/>
    <w:rsid w:val="00F76B73"/>
    <w:rsid w:val="00F93E2F"/>
    <w:rsid w:val="00F94ADC"/>
    <w:rsid w:val="00FA157B"/>
    <w:rsid w:val="00FA16D2"/>
    <w:rsid w:val="00FA3F51"/>
    <w:rsid w:val="00FB453B"/>
    <w:rsid w:val="00FC1B07"/>
    <w:rsid w:val="00FD2E7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1CF94"/>
  <w15:chartTrackingRefBased/>
  <w15:docId w15:val="{1B95A720-549F-4CD7-8260-770C4A02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5A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D0B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A1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C5A12"/>
    <w:pPr>
      <w:outlineLvl w:val="9"/>
    </w:pPr>
    <w:rPr>
      <w:lang w:eastAsia="bg-BG"/>
    </w:rPr>
  </w:style>
  <w:style w:type="paragraph" w:styleId="TOC1">
    <w:name w:val="toc 1"/>
    <w:basedOn w:val="Normal"/>
    <w:next w:val="Normal"/>
    <w:autoRedefine/>
    <w:uiPriority w:val="39"/>
    <w:unhideWhenUsed/>
    <w:rsid w:val="00BC5A12"/>
    <w:pPr>
      <w:spacing w:after="100"/>
    </w:pPr>
  </w:style>
  <w:style w:type="character" w:styleId="Hyperlink">
    <w:name w:val="Hyperlink"/>
    <w:basedOn w:val="DefaultParagraphFont"/>
    <w:uiPriority w:val="99"/>
    <w:unhideWhenUsed/>
    <w:rsid w:val="00BC5A12"/>
    <w:rPr>
      <w:color w:val="0563C1" w:themeColor="hyperlink"/>
      <w:u w:val="single"/>
    </w:rPr>
  </w:style>
  <w:style w:type="paragraph" w:styleId="Header">
    <w:name w:val="header"/>
    <w:basedOn w:val="Normal"/>
    <w:link w:val="HeaderChar"/>
    <w:uiPriority w:val="99"/>
    <w:unhideWhenUsed/>
    <w:rsid w:val="00BC5A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BC5A12"/>
  </w:style>
  <w:style w:type="paragraph" w:styleId="Footer">
    <w:name w:val="footer"/>
    <w:basedOn w:val="Normal"/>
    <w:link w:val="FooterChar"/>
    <w:uiPriority w:val="99"/>
    <w:unhideWhenUsed/>
    <w:rsid w:val="00BC5A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5A12"/>
  </w:style>
  <w:style w:type="paragraph" w:styleId="BalloonText">
    <w:name w:val="Balloon Text"/>
    <w:basedOn w:val="Normal"/>
    <w:link w:val="BalloonTextChar"/>
    <w:uiPriority w:val="99"/>
    <w:semiHidden/>
    <w:unhideWhenUsed/>
    <w:rsid w:val="00513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AEC"/>
    <w:rPr>
      <w:rFonts w:ascii="Segoe UI" w:hAnsi="Segoe UI" w:cs="Segoe UI"/>
      <w:sz w:val="18"/>
      <w:szCs w:val="18"/>
    </w:rPr>
  </w:style>
  <w:style w:type="character" w:styleId="CommentReference">
    <w:name w:val="annotation reference"/>
    <w:basedOn w:val="DefaultParagraphFont"/>
    <w:uiPriority w:val="99"/>
    <w:semiHidden/>
    <w:unhideWhenUsed/>
    <w:rsid w:val="007444AC"/>
    <w:rPr>
      <w:sz w:val="16"/>
      <w:szCs w:val="16"/>
    </w:rPr>
  </w:style>
  <w:style w:type="paragraph" w:styleId="CommentText">
    <w:name w:val="annotation text"/>
    <w:basedOn w:val="Normal"/>
    <w:link w:val="CommentTextChar"/>
    <w:uiPriority w:val="99"/>
    <w:semiHidden/>
    <w:unhideWhenUsed/>
    <w:rsid w:val="007444AC"/>
    <w:pPr>
      <w:spacing w:line="240" w:lineRule="auto"/>
    </w:pPr>
    <w:rPr>
      <w:sz w:val="20"/>
      <w:szCs w:val="20"/>
    </w:rPr>
  </w:style>
  <w:style w:type="character" w:customStyle="1" w:styleId="CommentTextChar">
    <w:name w:val="Comment Text Char"/>
    <w:basedOn w:val="DefaultParagraphFont"/>
    <w:link w:val="CommentText"/>
    <w:uiPriority w:val="99"/>
    <w:semiHidden/>
    <w:rsid w:val="007444AC"/>
    <w:rPr>
      <w:sz w:val="20"/>
      <w:szCs w:val="20"/>
    </w:rPr>
  </w:style>
  <w:style w:type="paragraph" w:styleId="CommentSubject">
    <w:name w:val="annotation subject"/>
    <w:basedOn w:val="CommentText"/>
    <w:next w:val="CommentText"/>
    <w:link w:val="CommentSubjectChar"/>
    <w:uiPriority w:val="99"/>
    <w:semiHidden/>
    <w:unhideWhenUsed/>
    <w:rsid w:val="007444AC"/>
    <w:rPr>
      <w:b/>
      <w:bCs/>
    </w:rPr>
  </w:style>
  <w:style w:type="character" w:customStyle="1" w:styleId="CommentSubjectChar">
    <w:name w:val="Comment Subject Char"/>
    <w:basedOn w:val="CommentTextChar"/>
    <w:link w:val="CommentSubject"/>
    <w:uiPriority w:val="99"/>
    <w:semiHidden/>
    <w:rsid w:val="007444AC"/>
    <w:rPr>
      <w:b/>
      <w:bCs/>
      <w:sz w:val="20"/>
      <w:szCs w:val="20"/>
    </w:rPr>
  </w:style>
  <w:style w:type="paragraph" w:styleId="ListParagraph">
    <w:name w:val="List Paragraph"/>
    <w:basedOn w:val="Normal"/>
    <w:uiPriority w:val="34"/>
    <w:qFormat/>
    <w:rsid w:val="00983FF1"/>
    <w:pPr>
      <w:ind w:left="720"/>
      <w:contextualSpacing/>
    </w:pPr>
  </w:style>
  <w:style w:type="character" w:customStyle="1" w:styleId="Heading2Char">
    <w:name w:val="Heading 2 Char"/>
    <w:basedOn w:val="DefaultParagraphFont"/>
    <w:link w:val="Heading2"/>
    <w:uiPriority w:val="9"/>
    <w:semiHidden/>
    <w:rsid w:val="003D0BF8"/>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6E28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283B"/>
    <w:rPr>
      <w:sz w:val="20"/>
      <w:szCs w:val="20"/>
    </w:rPr>
  </w:style>
  <w:style w:type="character" w:styleId="FootnoteReference">
    <w:name w:val="footnote reference"/>
    <w:basedOn w:val="DefaultParagraphFont"/>
    <w:uiPriority w:val="99"/>
    <w:semiHidden/>
    <w:unhideWhenUsed/>
    <w:rsid w:val="006E283B"/>
    <w:rPr>
      <w:vertAlign w:val="superscript"/>
    </w:rPr>
  </w:style>
  <w:style w:type="paragraph" w:styleId="BodyText">
    <w:name w:val="Body Text"/>
    <w:basedOn w:val="Normal"/>
    <w:link w:val="BodyTextChar"/>
    <w:rsid w:val="00BA098B"/>
    <w:pPr>
      <w:spacing w:after="0" w:line="240" w:lineRule="auto"/>
      <w:jc w:val="both"/>
    </w:pPr>
    <w:rPr>
      <w:rFonts w:ascii="HebarU" w:eastAsia="Times New Roman" w:hAnsi="HebarU" w:cs="HebarU"/>
      <w:sz w:val="24"/>
      <w:szCs w:val="24"/>
      <w:lang w:val="en-US"/>
    </w:rPr>
  </w:style>
  <w:style w:type="character" w:customStyle="1" w:styleId="BodyTextChar">
    <w:name w:val="Body Text Char"/>
    <w:basedOn w:val="DefaultParagraphFont"/>
    <w:link w:val="BodyText"/>
    <w:rsid w:val="00BA098B"/>
    <w:rPr>
      <w:rFonts w:ascii="HebarU" w:eastAsia="Times New Roman" w:hAnsi="HebarU" w:cs="HebarU"/>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16490">
      <w:bodyDiv w:val="1"/>
      <w:marLeft w:val="0"/>
      <w:marRight w:val="0"/>
      <w:marTop w:val="0"/>
      <w:marBottom w:val="0"/>
      <w:divBdr>
        <w:top w:val="none" w:sz="0" w:space="0" w:color="auto"/>
        <w:left w:val="none" w:sz="0" w:space="0" w:color="auto"/>
        <w:bottom w:val="none" w:sz="0" w:space="0" w:color="auto"/>
        <w:right w:val="none" w:sz="0" w:space="0" w:color="auto"/>
      </w:divBdr>
    </w:div>
    <w:div w:id="332338610">
      <w:bodyDiv w:val="1"/>
      <w:marLeft w:val="0"/>
      <w:marRight w:val="0"/>
      <w:marTop w:val="0"/>
      <w:marBottom w:val="0"/>
      <w:divBdr>
        <w:top w:val="none" w:sz="0" w:space="0" w:color="auto"/>
        <w:left w:val="none" w:sz="0" w:space="0" w:color="auto"/>
        <w:bottom w:val="none" w:sz="0" w:space="0" w:color="auto"/>
        <w:right w:val="none" w:sz="0" w:space="0" w:color="auto"/>
      </w:divBdr>
    </w:div>
    <w:div w:id="1329553355">
      <w:bodyDiv w:val="1"/>
      <w:marLeft w:val="0"/>
      <w:marRight w:val="0"/>
      <w:marTop w:val="0"/>
      <w:marBottom w:val="0"/>
      <w:divBdr>
        <w:top w:val="none" w:sz="0" w:space="0" w:color="auto"/>
        <w:left w:val="none" w:sz="0" w:space="0" w:color="auto"/>
        <w:bottom w:val="none" w:sz="0" w:space="0" w:color="auto"/>
        <w:right w:val="none" w:sz="0" w:space="0" w:color="auto"/>
      </w:divBdr>
    </w:div>
    <w:div w:id="13938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fz.b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F70E0-BD12-447A-B53E-98D9C845E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3707</Words>
  <Characters>21134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Stamenova</dc:creator>
  <cp:keywords/>
  <dc:description/>
  <cp:lastModifiedBy>RSR</cp:lastModifiedBy>
  <cp:revision>5</cp:revision>
  <dcterms:created xsi:type="dcterms:W3CDTF">2025-11-11T12:18:00Z</dcterms:created>
  <dcterms:modified xsi:type="dcterms:W3CDTF">2025-11-11T12:59:00Z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39e363a9-1b60-4022-8e38-9ab0e41009d9</vt:lpwstr>
  </property>
</Properties>
</file>