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AD2B8" w14:textId="77777777" w:rsidR="00853F01" w:rsidRPr="006D4D88" w:rsidRDefault="00853F01" w:rsidP="00853F01">
      <w:pPr>
        <w:rPr>
          <w:sz w:val="22"/>
          <w:szCs w:val="22"/>
        </w:rPr>
      </w:pPr>
      <w:r w:rsidRPr="006D4D88">
        <w:rPr>
          <w:b/>
          <w:sz w:val="22"/>
          <w:szCs w:val="22"/>
        </w:rPr>
        <w:t>УТВЪРДИЛ,</w:t>
      </w:r>
      <w:r w:rsidRPr="006D4D88">
        <w:rPr>
          <w:b/>
          <w:sz w:val="22"/>
          <w:szCs w:val="22"/>
        </w:rPr>
        <w:tab/>
        <w:t xml:space="preserve">               </w:t>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r>
      <w:r w:rsidRPr="006D4D88">
        <w:rPr>
          <w:b/>
          <w:sz w:val="22"/>
          <w:szCs w:val="22"/>
          <w:lang w:val="ru-RU"/>
        </w:rPr>
        <w:tab/>
        <w:t xml:space="preserve"> </w:t>
      </w:r>
    </w:p>
    <w:p w14:paraId="4B32D2A1" w14:textId="77777777" w:rsidR="00853F01" w:rsidRPr="006D4D88" w:rsidRDefault="00853F01" w:rsidP="00853F01">
      <w:pPr>
        <w:rPr>
          <w:b/>
          <w:sz w:val="22"/>
          <w:szCs w:val="22"/>
        </w:rPr>
      </w:pPr>
      <w:r w:rsidRPr="006D4D88">
        <w:rPr>
          <w:b/>
          <w:sz w:val="22"/>
          <w:szCs w:val="22"/>
        </w:rPr>
        <w:t>ПРЕДСЕДАТЕЛ НА УС НА ДФ”ЗЕМЕДЕЛИЕ”</w:t>
      </w:r>
    </w:p>
    <w:p w14:paraId="77C75901" w14:textId="7E7DBFE7" w:rsidR="00853F01" w:rsidRPr="00EC20E6" w:rsidRDefault="00853F01" w:rsidP="00853F01">
      <w:pPr>
        <w:rPr>
          <w:b/>
          <w:sz w:val="22"/>
          <w:szCs w:val="22"/>
        </w:rPr>
      </w:pPr>
      <w:r w:rsidRPr="006D4D88">
        <w:rPr>
          <w:b/>
          <w:sz w:val="22"/>
          <w:szCs w:val="22"/>
        </w:rPr>
        <w:t>МИНИСТЪР НА ЗЕМЕДЕЛИЕТО:</w:t>
      </w:r>
      <w:r w:rsidR="00EC20E6">
        <w:rPr>
          <w:b/>
          <w:sz w:val="22"/>
          <w:szCs w:val="22"/>
        </w:rPr>
        <w:tab/>
      </w:r>
      <w:r w:rsidR="00EC20E6">
        <w:rPr>
          <w:b/>
          <w:sz w:val="22"/>
          <w:szCs w:val="22"/>
        </w:rPr>
        <w:tab/>
      </w:r>
      <w:r w:rsidR="00EC20E6">
        <w:rPr>
          <w:b/>
          <w:sz w:val="22"/>
          <w:szCs w:val="22"/>
          <w:lang w:val="en-US"/>
        </w:rPr>
        <w:t>(</w:t>
      </w:r>
      <w:r w:rsidR="00EC20E6">
        <w:rPr>
          <w:b/>
          <w:sz w:val="22"/>
          <w:szCs w:val="22"/>
        </w:rPr>
        <w:t>П</w:t>
      </w:r>
      <w:r w:rsidR="00EC20E6">
        <w:rPr>
          <w:b/>
          <w:sz w:val="22"/>
          <w:szCs w:val="22"/>
          <w:lang w:val="en-US"/>
        </w:rPr>
        <w:t>)</w:t>
      </w:r>
    </w:p>
    <w:p w14:paraId="35AE787F" w14:textId="77777777" w:rsidR="00853F01" w:rsidRDefault="00853F01" w:rsidP="00853F01">
      <w:pPr>
        <w:rPr>
          <w:b/>
          <w:i/>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(ЯВОР ГЕЧЕВ)</w:t>
      </w:r>
      <w:r>
        <w:rPr>
          <w:b/>
          <w:i/>
          <w:sz w:val="22"/>
          <w:szCs w:val="22"/>
        </w:rPr>
        <w:t xml:space="preserve"> </w:t>
      </w:r>
    </w:p>
    <w:p w14:paraId="015160CE" w14:textId="77777777" w:rsidR="00853F01" w:rsidRDefault="00853F01" w:rsidP="00853F01">
      <w:pPr>
        <w:rPr>
          <w:b/>
          <w:i/>
          <w:sz w:val="22"/>
          <w:szCs w:val="22"/>
        </w:rPr>
      </w:pPr>
    </w:p>
    <w:p w14:paraId="29FB68F3" w14:textId="77777777" w:rsidR="00853F01" w:rsidRDefault="00853F01" w:rsidP="00853F01">
      <w:pPr>
        <w:rPr>
          <w:b/>
          <w:i/>
          <w:sz w:val="16"/>
          <w:szCs w:val="16"/>
        </w:rPr>
      </w:pPr>
    </w:p>
    <w:p w14:paraId="2CF5E8E7" w14:textId="5F636DD6" w:rsidR="00853F01" w:rsidRDefault="00853F01" w:rsidP="00853F01">
      <w:pPr>
        <w:rPr>
          <w:rFonts w:cs="Arial Unicode MS"/>
          <w:b/>
          <w:i/>
          <w:sz w:val="20"/>
          <w:szCs w:val="20"/>
        </w:rPr>
      </w:pPr>
      <w:r>
        <w:rPr>
          <w:rFonts w:cs="Arial Unicode MS"/>
          <w:b/>
          <w:i/>
          <w:sz w:val="20"/>
          <w:szCs w:val="20"/>
        </w:rPr>
        <w:t>(</w:t>
      </w:r>
      <w:r w:rsidRPr="00D674A5">
        <w:rPr>
          <w:rFonts w:cs="Arial Unicode MS"/>
          <w:b/>
          <w:i/>
          <w:sz w:val="20"/>
          <w:szCs w:val="20"/>
          <w:lang w:val="ru-RU"/>
        </w:rPr>
        <w:t xml:space="preserve">Дата на </w:t>
      </w:r>
      <w:proofErr w:type="spellStart"/>
      <w:r w:rsidRPr="00D674A5">
        <w:rPr>
          <w:rFonts w:cs="Arial Unicode MS"/>
          <w:b/>
          <w:i/>
          <w:sz w:val="20"/>
          <w:szCs w:val="20"/>
          <w:lang w:val="ru-RU"/>
        </w:rPr>
        <w:t>утвърждаване</w:t>
      </w:r>
      <w:proofErr w:type="spellEnd"/>
      <w:r>
        <w:rPr>
          <w:rFonts w:cs="Arial Unicode MS"/>
          <w:b/>
          <w:i/>
          <w:sz w:val="20"/>
          <w:szCs w:val="20"/>
        </w:rPr>
        <w:t>:</w:t>
      </w:r>
      <w:r w:rsidR="00EC20E6">
        <w:rPr>
          <w:rFonts w:cs="Arial Unicode MS"/>
          <w:b/>
          <w:i/>
          <w:sz w:val="20"/>
          <w:szCs w:val="20"/>
          <w:lang w:val="en-US"/>
        </w:rPr>
        <w:t xml:space="preserve"> 31</w:t>
      </w:r>
      <w:r w:rsidR="00EC20E6">
        <w:rPr>
          <w:rFonts w:cs="Arial Unicode MS"/>
          <w:b/>
          <w:i/>
          <w:sz w:val="20"/>
          <w:szCs w:val="20"/>
        </w:rPr>
        <w:t>.0</w:t>
      </w:r>
      <w:r w:rsidR="00BD355F">
        <w:rPr>
          <w:rFonts w:cs="Arial Unicode MS"/>
          <w:b/>
          <w:i/>
          <w:sz w:val="20"/>
          <w:szCs w:val="20"/>
        </w:rPr>
        <w:t>5</w:t>
      </w:r>
      <w:r>
        <w:rPr>
          <w:rFonts w:cs="Arial Unicode MS"/>
          <w:b/>
          <w:i/>
          <w:sz w:val="20"/>
          <w:szCs w:val="20"/>
        </w:rPr>
        <w:t>.20</w:t>
      </w:r>
      <w:r w:rsidRPr="00D674A5">
        <w:rPr>
          <w:rFonts w:cs="Arial Unicode MS"/>
          <w:b/>
          <w:i/>
          <w:sz w:val="20"/>
          <w:szCs w:val="20"/>
          <w:lang w:val="ru-RU"/>
        </w:rPr>
        <w:t>2</w:t>
      </w:r>
      <w:r>
        <w:rPr>
          <w:rFonts w:cs="Arial Unicode MS"/>
          <w:b/>
          <w:i/>
          <w:sz w:val="20"/>
          <w:szCs w:val="20"/>
          <w:lang w:val="en-US"/>
        </w:rPr>
        <w:t>3</w:t>
      </w:r>
      <w:r>
        <w:rPr>
          <w:rFonts w:cs="Arial Unicode MS"/>
          <w:b/>
          <w:i/>
          <w:sz w:val="20"/>
          <w:szCs w:val="20"/>
        </w:rPr>
        <w:t xml:space="preserve"> г.)</w:t>
      </w:r>
    </w:p>
    <w:p w14:paraId="1F70DF42" w14:textId="77777777" w:rsidR="00D507CE" w:rsidRDefault="00D507CE" w:rsidP="00853F01">
      <w:pPr>
        <w:jc w:val="center"/>
        <w:rPr>
          <w:b/>
          <w:sz w:val="28"/>
          <w:szCs w:val="28"/>
        </w:rPr>
      </w:pPr>
    </w:p>
    <w:p w14:paraId="5B8D3973" w14:textId="454C1C0C" w:rsidR="00D507CE" w:rsidRDefault="0047170B" w:rsidP="00D507CE">
      <w:pPr>
        <w:jc w:val="center"/>
        <w:rPr>
          <w:b/>
          <w:sz w:val="28"/>
          <w:szCs w:val="28"/>
        </w:rPr>
      </w:pPr>
      <w:r w:rsidRPr="0047170B">
        <w:rPr>
          <w:b/>
          <w:sz w:val="28"/>
          <w:szCs w:val="28"/>
        </w:rPr>
        <w:t>УКАЗАНИЯ</w:t>
      </w:r>
      <w:r>
        <w:rPr>
          <w:b/>
          <w:sz w:val="28"/>
          <w:szCs w:val="28"/>
        </w:rPr>
        <w:t xml:space="preserve"> ЗА ПРИЛАГАНЕ НА</w:t>
      </w:r>
    </w:p>
    <w:p w14:paraId="13DCDD84" w14:textId="77777777" w:rsidR="00D507CE" w:rsidRPr="00D507CE" w:rsidRDefault="00D507CE" w:rsidP="00D507CE">
      <w:pPr>
        <w:jc w:val="center"/>
        <w:rPr>
          <w:b/>
          <w:lang w:val="en-US"/>
        </w:rPr>
      </w:pPr>
    </w:p>
    <w:p w14:paraId="45CF44C5" w14:textId="77777777" w:rsidR="009F2153" w:rsidRPr="00ED7CB1" w:rsidRDefault="00477344" w:rsidP="0047170B">
      <w:pPr>
        <w:jc w:val="center"/>
        <w:rPr>
          <w:b/>
          <w:sz w:val="28"/>
          <w:szCs w:val="28"/>
        </w:rPr>
      </w:pPr>
      <w:r w:rsidRPr="00ED7CB1">
        <w:rPr>
          <w:b/>
          <w:sz w:val="28"/>
          <w:szCs w:val="28"/>
        </w:rPr>
        <w:t>С Х Е М А   З А   Д Ъ Р Ж А В Н А   П О М О Щ</w:t>
      </w:r>
    </w:p>
    <w:p w14:paraId="3B8E0099" w14:textId="77777777" w:rsidR="00CE4E64" w:rsidRPr="00ED7CB1" w:rsidRDefault="00CE4E64" w:rsidP="002A1D35">
      <w:pPr>
        <w:jc w:val="both"/>
        <w:rPr>
          <w:b/>
        </w:rPr>
      </w:pPr>
    </w:p>
    <w:p w14:paraId="51B9CEEA" w14:textId="77777777" w:rsidR="004E384B" w:rsidRPr="00ED7CB1" w:rsidRDefault="00315696" w:rsidP="004E384B">
      <w:pPr>
        <w:jc w:val="center"/>
        <w:rPr>
          <w:b/>
        </w:rPr>
      </w:pPr>
      <w:r w:rsidRPr="00ED7CB1">
        <w:rPr>
          <w:b/>
        </w:rPr>
        <w:t xml:space="preserve">ПОМОЩ ЗА </w:t>
      </w:r>
      <w:r w:rsidR="000365C6" w:rsidRPr="00ED7CB1">
        <w:rPr>
          <w:b/>
          <w:szCs w:val="28"/>
        </w:rPr>
        <w:t xml:space="preserve">СЕРТИФИЦИРАНЕ НА СТОПАНСТВА </w:t>
      </w:r>
      <w:r w:rsidR="000365C6" w:rsidRPr="00ED7CB1">
        <w:rPr>
          <w:b/>
        </w:rPr>
        <w:t xml:space="preserve">В СЕКТОР </w:t>
      </w:r>
    </w:p>
    <w:p w14:paraId="6043BEF9" w14:textId="77777777" w:rsidR="00315696" w:rsidRPr="00ED7CB1" w:rsidRDefault="000365C6" w:rsidP="004E384B">
      <w:pPr>
        <w:jc w:val="center"/>
        <w:rPr>
          <w:b/>
        </w:rPr>
      </w:pPr>
      <w:r w:rsidRPr="00ED7CB1">
        <w:rPr>
          <w:b/>
        </w:rPr>
        <w:t>„ПЛОДОВЕ И ЗЕЛЕНЧУЦИ</w:t>
      </w:r>
      <w:r w:rsidR="004E384B" w:rsidRPr="00ED7CB1">
        <w:rPr>
          <w:b/>
        </w:rPr>
        <w:t>“</w:t>
      </w:r>
      <w:r w:rsidRPr="00ED7CB1">
        <w:rPr>
          <w:b/>
          <w:szCs w:val="28"/>
        </w:rPr>
        <w:t xml:space="preserve"> ПО СТАНДАРТА GLOBALG.A.P.</w:t>
      </w:r>
    </w:p>
    <w:p w14:paraId="220239BD" w14:textId="77777777" w:rsidR="00315696" w:rsidRPr="00ED7CB1" w:rsidRDefault="00315696" w:rsidP="007D4EEB">
      <w:pPr>
        <w:tabs>
          <w:tab w:val="center" w:pos="142"/>
        </w:tabs>
        <w:ind w:right="-28"/>
        <w:rPr>
          <w:b/>
          <w:szCs w:val="28"/>
        </w:rPr>
      </w:pPr>
    </w:p>
    <w:p w14:paraId="4A6DD4FC" w14:textId="77777777" w:rsidR="00CE4E64" w:rsidRPr="00ED7CB1" w:rsidRDefault="00765117" w:rsidP="00CE4E64">
      <w:pPr>
        <w:tabs>
          <w:tab w:val="center" w:pos="142"/>
        </w:tabs>
        <w:ind w:right="-28"/>
        <w:rPr>
          <w:b/>
        </w:rPr>
      </w:pPr>
      <w:r w:rsidRPr="00ED7CB1">
        <w:rPr>
          <w:b/>
          <w:szCs w:val="28"/>
        </w:rPr>
        <w:tab/>
      </w:r>
      <w:r w:rsidRPr="00ED7CB1">
        <w:rPr>
          <w:b/>
          <w:szCs w:val="28"/>
        </w:rPr>
        <w:tab/>
      </w:r>
      <w:r w:rsidR="00CE4E64" w:rsidRPr="00ED7CB1">
        <w:rPr>
          <w:b/>
        </w:rPr>
        <w:t>І. ОБЩИ ПОЛОЖЕНИЯ</w:t>
      </w:r>
    </w:p>
    <w:p w14:paraId="7290B2C4" w14:textId="77777777" w:rsidR="00CE4E64" w:rsidRPr="00ED7CB1" w:rsidRDefault="00CE4E64" w:rsidP="00CE4E64">
      <w:pPr>
        <w:tabs>
          <w:tab w:val="center" w:pos="142"/>
        </w:tabs>
        <w:ind w:right="-28"/>
        <w:jc w:val="both"/>
        <w:rPr>
          <w:b/>
        </w:rPr>
      </w:pPr>
    </w:p>
    <w:p w14:paraId="342706A2" w14:textId="77777777" w:rsidR="00AA4872" w:rsidRPr="00ED7CB1" w:rsidRDefault="00CE4E64" w:rsidP="007D4EEB">
      <w:pPr>
        <w:tabs>
          <w:tab w:val="center" w:pos="142"/>
        </w:tabs>
        <w:ind w:right="-28"/>
        <w:jc w:val="both"/>
      </w:pPr>
      <w:r w:rsidRPr="00ED7CB1">
        <w:rPr>
          <w:b/>
        </w:rPr>
        <w:tab/>
      </w:r>
      <w:r w:rsidRPr="00ED7CB1">
        <w:rPr>
          <w:b/>
        </w:rPr>
        <w:tab/>
        <w:t>1. Правно основание:</w:t>
      </w:r>
    </w:p>
    <w:p w14:paraId="58365163" w14:textId="77777777" w:rsidR="00315696" w:rsidRPr="00ED7CB1" w:rsidRDefault="0010169B" w:rsidP="00315696">
      <w:pPr>
        <w:tabs>
          <w:tab w:val="center" w:pos="142"/>
        </w:tabs>
        <w:ind w:right="-28"/>
        <w:jc w:val="both"/>
      </w:pPr>
      <w:r w:rsidRPr="00ED7CB1">
        <w:tab/>
      </w:r>
      <w:r w:rsidRPr="00ED7CB1">
        <w:tab/>
      </w:r>
      <w:r w:rsidR="00315696" w:rsidRPr="00ED7CB1">
        <w:t xml:space="preserve">1.1. Чл. 20, </w:t>
      </w:r>
      <w:r w:rsidR="00693261">
        <w:t>параграф</w:t>
      </w:r>
      <w:r w:rsidR="00315696" w:rsidRPr="00ED7CB1">
        <w:t xml:space="preserve"> 1, буква </w:t>
      </w:r>
      <w:r w:rsidR="00C87CEF" w:rsidRPr="00ED7CB1">
        <w:t>„</w:t>
      </w:r>
      <w:r w:rsidR="00315696" w:rsidRPr="00ED7CB1">
        <w:t>а</w:t>
      </w:r>
      <w:r w:rsidR="00C87CEF" w:rsidRPr="00ED7CB1">
        <w:t>“</w:t>
      </w:r>
      <w:r w:rsidR="00315696" w:rsidRPr="00ED7CB1">
        <w:t xml:space="preserve">, </w:t>
      </w:r>
      <w:r w:rsidR="00693261">
        <w:t>параграф</w:t>
      </w:r>
      <w:r w:rsidR="00315696" w:rsidRPr="00ED7CB1">
        <w:t xml:space="preserve"> 2, буква </w:t>
      </w:r>
      <w:r w:rsidR="00C87CEF" w:rsidRPr="00ED7CB1">
        <w:t>„</w:t>
      </w:r>
      <w:r w:rsidR="00973607" w:rsidRPr="00ED7CB1">
        <w:t>в</w:t>
      </w:r>
      <w:r w:rsidR="00C87CEF" w:rsidRPr="00ED7CB1">
        <w:t>“</w:t>
      </w:r>
      <w:r w:rsidR="00973607" w:rsidRPr="00ED7CB1">
        <w:t xml:space="preserve"> и</w:t>
      </w:r>
      <w:r w:rsidR="00315696" w:rsidRPr="00ED7CB1">
        <w:t xml:space="preserve"> </w:t>
      </w:r>
      <w:r w:rsidR="00C87CEF" w:rsidRPr="00ED7CB1">
        <w:t>параграфи</w:t>
      </w:r>
      <w:r w:rsidR="00973607" w:rsidRPr="00ED7CB1">
        <w:t xml:space="preserve"> </w:t>
      </w:r>
      <w:r w:rsidR="00C87CEF" w:rsidRPr="00ED7CB1">
        <w:t xml:space="preserve">от </w:t>
      </w:r>
      <w:r w:rsidR="00973607" w:rsidRPr="00ED7CB1">
        <w:t>3</w:t>
      </w:r>
      <w:r w:rsidR="00C87CEF" w:rsidRPr="00ED7CB1">
        <w:t xml:space="preserve"> до </w:t>
      </w:r>
      <w:r w:rsidR="00973607" w:rsidRPr="00ED7CB1">
        <w:t>6</w:t>
      </w:r>
      <w:r w:rsidR="00315696" w:rsidRPr="00ED7CB1">
        <w:t xml:space="preserve"> от </w:t>
      </w:r>
      <w:r w:rsidR="004011F6">
        <w:t>Регламент (ЕС) 2022/2472 на Комисията</w:t>
      </w:r>
      <w:r w:rsidR="004011F6" w:rsidRPr="00D83142">
        <w:t xml:space="preserve"> от 14 декември 2022 година относно деклариране на някои категории помощи в секторите на селското и г</w:t>
      </w:r>
      <w:r w:rsidR="004011F6">
        <w:t xml:space="preserve">орското стопанство и в селските </w:t>
      </w:r>
      <w:r w:rsidR="004011F6" w:rsidRPr="00D83142">
        <w:t>райони за съвместими с вътрешния пазар в прилож</w:t>
      </w:r>
      <w:bookmarkStart w:id="0" w:name="_GoBack"/>
      <w:bookmarkEnd w:id="0"/>
      <w:r w:rsidR="004011F6" w:rsidRPr="00D83142">
        <w:t>ение на членове 107 и 108 от Договора за функционирането на Европейския съюз</w:t>
      </w:r>
      <w:r w:rsidR="00181E99">
        <w:rPr>
          <w:lang w:val="en-US"/>
        </w:rPr>
        <w:t xml:space="preserve"> </w:t>
      </w:r>
      <w:r w:rsidR="00181E99">
        <w:t>(</w:t>
      </w:r>
      <w:proofErr w:type="spellStart"/>
      <w:r w:rsidR="00181E99" w:rsidRPr="00181E99">
        <w:rPr>
          <w:lang w:val="en-US"/>
        </w:rPr>
        <w:t>Регламент</w:t>
      </w:r>
      <w:proofErr w:type="spellEnd"/>
      <w:r w:rsidR="00181E99" w:rsidRPr="00181E99">
        <w:rPr>
          <w:lang w:val="en-US"/>
        </w:rPr>
        <w:t xml:space="preserve"> 2022/2472)</w:t>
      </w:r>
      <w:r w:rsidR="004011F6">
        <w:t>;</w:t>
      </w:r>
    </w:p>
    <w:p w14:paraId="36DD2951" w14:textId="77777777" w:rsidR="007E5CD5" w:rsidRPr="00ED7CB1" w:rsidRDefault="00DC364C" w:rsidP="00315696">
      <w:pPr>
        <w:tabs>
          <w:tab w:val="center" w:pos="142"/>
        </w:tabs>
        <w:ind w:right="-28"/>
        <w:jc w:val="both"/>
      </w:pPr>
      <w:r w:rsidRPr="00ED7CB1">
        <w:tab/>
      </w:r>
      <w:r w:rsidRPr="00ED7CB1">
        <w:tab/>
        <w:t xml:space="preserve">1.2. Насоки за най-добри практики на ЕС за схемите за доброволно сертифициране на селскостопански продукти и храни съгласно чл. 20, </w:t>
      </w:r>
      <w:r w:rsidR="00693261">
        <w:t>параграф</w:t>
      </w:r>
      <w:r w:rsidRPr="00ED7CB1">
        <w:t xml:space="preserve"> 2, т. в) </w:t>
      </w:r>
      <w:r w:rsidR="001E15F0">
        <w:t>на Регламент 2022/2472;</w:t>
      </w:r>
    </w:p>
    <w:p w14:paraId="5D86E6E9" w14:textId="77777777" w:rsidR="00267108" w:rsidRDefault="007E5CD5" w:rsidP="00315696">
      <w:pPr>
        <w:tabs>
          <w:tab w:val="center" w:pos="142"/>
        </w:tabs>
        <w:ind w:right="-28"/>
        <w:jc w:val="both"/>
      </w:pPr>
      <w:r w:rsidRPr="00ED7CB1">
        <w:tab/>
      </w:r>
      <w:r w:rsidRPr="00ED7CB1">
        <w:tab/>
      </w:r>
      <w:r w:rsidR="00DC364C" w:rsidRPr="00ED7CB1">
        <w:t>1.3</w:t>
      </w:r>
      <w:r w:rsidR="00315696" w:rsidRPr="00ED7CB1">
        <w:t>. Чл. 11, ал. 2, т. 1 и чл. 12, ал. 2, т.1, буква „а”</w:t>
      </w:r>
      <w:r w:rsidR="008206EB" w:rsidRPr="00ED7CB1">
        <w:t xml:space="preserve">, </w:t>
      </w:r>
      <w:r w:rsidR="004A10F4" w:rsidRPr="00ED7CB1">
        <w:t>във връзка с чл. 9, ал. 1</w:t>
      </w:r>
      <w:r w:rsidR="00315696" w:rsidRPr="00ED7CB1">
        <w:t xml:space="preserve"> от Закона за подпомагане на земеделските производители</w:t>
      </w:r>
      <w:r w:rsidR="00267108">
        <w:t>;</w:t>
      </w:r>
    </w:p>
    <w:p w14:paraId="1B55545C" w14:textId="77777777" w:rsidR="00315696" w:rsidRDefault="00267108" w:rsidP="00315696">
      <w:pPr>
        <w:tabs>
          <w:tab w:val="center" w:pos="142"/>
        </w:tabs>
        <w:ind w:right="-28"/>
        <w:jc w:val="both"/>
      </w:pPr>
      <w:r>
        <w:tab/>
      </w:r>
      <w:r>
        <w:tab/>
        <w:t>1.4. Чл. 30 от Правилника за прилагане на Закона за държавните помощи.</w:t>
      </w:r>
    </w:p>
    <w:p w14:paraId="33920D7D" w14:textId="77777777" w:rsidR="00853F01" w:rsidRDefault="00853F01" w:rsidP="00853F01">
      <w:pPr>
        <w:ind w:firstLine="708"/>
        <w:jc w:val="both"/>
      </w:pPr>
      <w:r>
        <w:t>1.5. Решение на Управителен съвет (УС) на Фонда</w:t>
      </w:r>
      <w:r w:rsidRPr="00D674A5">
        <w:rPr>
          <w:lang w:val="ru-RU"/>
        </w:rPr>
        <w:t xml:space="preserve">, Протокол № </w:t>
      </w:r>
      <w:r>
        <w:t>214</w:t>
      </w:r>
      <w:r w:rsidRPr="00D674A5">
        <w:rPr>
          <w:lang w:val="ru-RU"/>
        </w:rPr>
        <w:t xml:space="preserve"> от </w:t>
      </w:r>
      <w:r>
        <w:rPr>
          <w:lang w:val="en-US"/>
        </w:rPr>
        <w:t>16</w:t>
      </w:r>
      <w:r>
        <w:t>.0</w:t>
      </w:r>
      <w:r>
        <w:rPr>
          <w:lang w:val="en-US"/>
        </w:rPr>
        <w:t>5</w:t>
      </w:r>
      <w:r>
        <w:t>.2023</w:t>
      </w:r>
      <w:r>
        <w:rPr>
          <w:lang w:val="en-US"/>
        </w:rPr>
        <w:t xml:space="preserve"> </w:t>
      </w:r>
      <w:r>
        <w:t>г.</w:t>
      </w:r>
    </w:p>
    <w:p w14:paraId="25F08D18" w14:textId="77777777" w:rsidR="002E0A15" w:rsidRPr="00ED7CB1" w:rsidRDefault="00CE4E64" w:rsidP="00315696">
      <w:pPr>
        <w:tabs>
          <w:tab w:val="center" w:pos="142"/>
        </w:tabs>
        <w:ind w:right="-28"/>
        <w:jc w:val="both"/>
      </w:pPr>
      <w:r w:rsidRPr="00ED7CB1">
        <w:tab/>
      </w:r>
    </w:p>
    <w:p w14:paraId="7230EA76" w14:textId="507D5047" w:rsidR="0085080B" w:rsidRPr="00ED7CB1" w:rsidRDefault="00CE4E64" w:rsidP="00D507CE">
      <w:pPr>
        <w:ind w:firstLine="708"/>
        <w:jc w:val="both"/>
        <w:rPr>
          <w:b/>
        </w:rPr>
      </w:pPr>
      <w:r w:rsidRPr="00ED7CB1">
        <w:rPr>
          <w:b/>
        </w:rPr>
        <w:t xml:space="preserve">2. </w:t>
      </w:r>
      <w:r w:rsidR="0085080B" w:rsidRPr="00ED7CB1">
        <w:rPr>
          <w:b/>
        </w:rPr>
        <w:t>Цел на помощта:</w:t>
      </w:r>
    </w:p>
    <w:p w14:paraId="599F9A37" w14:textId="77777777" w:rsidR="00D33DCD" w:rsidRPr="00ED7CB1" w:rsidRDefault="009B57E1" w:rsidP="00ED7CB1">
      <w:pPr>
        <w:ind w:firstLine="708"/>
        <w:jc w:val="both"/>
        <w:rPr>
          <w:rFonts w:ascii="Arial" w:hAnsi="Arial" w:cs="Arial"/>
          <w:sz w:val="20"/>
          <w:szCs w:val="20"/>
        </w:rPr>
      </w:pPr>
      <w:r w:rsidRPr="00ED7CB1">
        <w:t>Целта на помощ</w:t>
      </w:r>
      <w:r w:rsidR="000F252C" w:rsidRPr="00ED7CB1">
        <w:t>та е чрез въвеждане на стандарта</w:t>
      </w:r>
      <w:r w:rsidRPr="00ED7CB1">
        <w:t xml:space="preserve"> </w:t>
      </w:r>
      <w:r w:rsidR="000D5124" w:rsidRPr="00ED7CB1">
        <w:t>GLOBALG.A.P.</w:t>
      </w:r>
      <w:r w:rsidRPr="00ED7CB1">
        <w:t xml:space="preserve"> да се оптимизира процеса по производство на качествени селскостопански продукти</w:t>
      </w:r>
      <w:r w:rsidR="00696E09" w:rsidRPr="00ED7CB1">
        <w:t xml:space="preserve"> в сектор „Плодове и зеленчуци“</w:t>
      </w:r>
      <w:r w:rsidRPr="00ED7CB1">
        <w:t>, да се намали изп</w:t>
      </w:r>
      <w:r w:rsidR="00696E09" w:rsidRPr="00ED7CB1">
        <w:t>олзването на химически суровини и</w:t>
      </w:r>
      <w:r w:rsidRPr="00ED7CB1">
        <w:t xml:space="preserve"> </w:t>
      </w:r>
      <w:r w:rsidR="00696E09" w:rsidRPr="00ED7CB1">
        <w:t>да се сведе</w:t>
      </w:r>
      <w:r w:rsidRPr="00ED7CB1">
        <w:t xml:space="preserve"> до минимум вредно</w:t>
      </w:r>
      <w:r w:rsidR="00696E09" w:rsidRPr="00ED7CB1">
        <w:t>то</w:t>
      </w:r>
      <w:r w:rsidRPr="00ED7CB1">
        <w:t xml:space="preserve"> въздействие върху околната среда на земеделските операции.</w:t>
      </w:r>
      <w:r w:rsidR="00CE4E64" w:rsidRPr="00ED7CB1">
        <w:tab/>
      </w:r>
    </w:p>
    <w:p w14:paraId="6FB789B4" w14:textId="77777777" w:rsidR="00577DF4" w:rsidRPr="00ED7CB1" w:rsidRDefault="00577DF4" w:rsidP="00D33DCD">
      <w:pPr>
        <w:tabs>
          <w:tab w:val="center" w:pos="142"/>
        </w:tabs>
        <w:ind w:right="-28"/>
        <w:rPr>
          <w:b/>
        </w:rPr>
      </w:pPr>
    </w:p>
    <w:p w14:paraId="6F2ABCA4" w14:textId="77777777" w:rsidR="00CE4E64" w:rsidRPr="00ED7CB1" w:rsidRDefault="00903EC2" w:rsidP="00CE4E64">
      <w:pPr>
        <w:ind w:firstLine="708"/>
        <w:jc w:val="both"/>
      </w:pPr>
      <w:r w:rsidRPr="00ED7CB1">
        <w:rPr>
          <w:b/>
          <w:bCs/>
        </w:rPr>
        <w:t>3</w:t>
      </w:r>
      <w:r w:rsidR="00CE4E64" w:rsidRPr="00ED7CB1">
        <w:rPr>
          <w:b/>
          <w:bCs/>
        </w:rPr>
        <w:t>. Ползватели</w:t>
      </w:r>
    </w:p>
    <w:p w14:paraId="5593E254" w14:textId="77777777" w:rsidR="00473E07" w:rsidRPr="00ED7CB1" w:rsidRDefault="00903EC2" w:rsidP="00A314C5">
      <w:pPr>
        <w:autoSpaceDE w:val="0"/>
        <w:autoSpaceDN w:val="0"/>
        <w:adjustRightInd w:val="0"/>
        <w:jc w:val="both"/>
      </w:pPr>
      <w:r w:rsidRPr="00ED7CB1">
        <w:tab/>
        <w:t>3</w:t>
      </w:r>
      <w:r w:rsidR="00CE4E64" w:rsidRPr="00ED7CB1">
        <w:t xml:space="preserve">.1. Помощта се предоставя на </w:t>
      </w:r>
      <w:proofErr w:type="spellStart"/>
      <w:r w:rsidR="006C6929">
        <w:t>микро</w:t>
      </w:r>
      <w:proofErr w:type="spellEnd"/>
      <w:r w:rsidR="006C6929">
        <w:t xml:space="preserve">-, </w:t>
      </w:r>
      <w:r w:rsidR="00CE4E64" w:rsidRPr="00ED7CB1">
        <w:t xml:space="preserve">малки и средни предприятия - земеделски </w:t>
      </w:r>
      <w:r w:rsidR="0095679A" w:rsidRPr="00ED7CB1">
        <w:t>стопани</w:t>
      </w:r>
      <w:r w:rsidR="00F16486" w:rsidRPr="00ED7CB1">
        <w:t xml:space="preserve">, както и на </w:t>
      </w:r>
      <w:r w:rsidR="00000976" w:rsidRPr="00ED7CB1">
        <w:t>признати</w:t>
      </w:r>
      <w:r w:rsidR="005820F6" w:rsidRPr="00ED7CB1">
        <w:rPr>
          <w:rStyle w:val="FootnoteReference"/>
        </w:rPr>
        <w:footnoteReference w:id="1"/>
      </w:r>
      <w:r w:rsidR="00000976" w:rsidRPr="00ED7CB1">
        <w:t xml:space="preserve"> групи</w:t>
      </w:r>
      <w:r w:rsidR="00F16486" w:rsidRPr="00ED7CB1">
        <w:t xml:space="preserve"> </w:t>
      </w:r>
      <w:r w:rsidR="00D33DCD" w:rsidRPr="00ED7CB1">
        <w:t>или</w:t>
      </w:r>
      <w:r w:rsidR="00000976" w:rsidRPr="00ED7CB1">
        <w:t xml:space="preserve"> </w:t>
      </w:r>
      <w:r w:rsidR="00F16486" w:rsidRPr="00ED7CB1">
        <w:t>организации на производители в сектор „Плодове и зеленчуци”</w:t>
      </w:r>
      <w:r w:rsidR="00C76D08" w:rsidRPr="00ED7CB1">
        <w:t xml:space="preserve"> (групи/организации)</w:t>
      </w:r>
      <w:r w:rsidR="00324F41" w:rsidRPr="00ED7CB1">
        <w:t>, отговарящи на следните условия:</w:t>
      </w:r>
    </w:p>
    <w:p w14:paraId="255E8902" w14:textId="77777777" w:rsidR="00290F82" w:rsidRPr="00ED7CB1" w:rsidRDefault="00473E07" w:rsidP="00290F82">
      <w:pPr>
        <w:ind w:firstLine="708"/>
        <w:jc w:val="both"/>
      </w:pPr>
      <w:r w:rsidRPr="00ED7CB1">
        <w:t xml:space="preserve">- </w:t>
      </w:r>
      <w:r w:rsidR="00FE31EB" w:rsidRPr="00ED7CB1">
        <w:t>д</w:t>
      </w:r>
      <w:r w:rsidRPr="00ED7CB1">
        <w:t>а са регистрирани по реда на Наредба № 3 от 1999 г. за създаване и поддържане на регистър</w:t>
      </w:r>
      <w:r w:rsidR="00302E18" w:rsidRPr="00ED7CB1">
        <w:t xml:space="preserve"> на земеделските </w:t>
      </w:r>
      <w:r w:rsidR="00ED7CB1">
        <w:t>стопани</w:t>
      </w:r>
      <w:r w:rsidR="00324F41" w:rsidRPr="00ED7CB1">
        <w:t xml:space="preserve"> </w:t>
      </w:r>
      <w:r w:rsidR="00290F82" w:rsidRPr="00ED7CB1">
        <w:t xml:space="preserve">(за </w:t>
      </w:r>
      <w:proofErr w:type="spellStart"/>
      <w:r w:rsidR="00C42DE3" w:rsidRPr="00ED7CB1">
        <w:t>бенефициери</w:t>
      </w:r>
      <w:proofErr w:type="spellEnd"/>
      <w:r w:rsidR="00290F82" w:rsidRPr="00ED7CB1">
        <w:t>, които са признати групи/организации на производители – членовете им да са регистрирани по Наредба №3/1999 г.);</w:t>
      </w:r>
    </w:p>
    <w:p w14:paraId="36BAD90F" w14:textId="77777777" w:rsidR="003E3D3C" w:rsidRPr="00ED7CB1" w:rsidRDefault="003E3D3C" w:rsidP="00290F82">
      <w:pPr>
        <w:ind w:firstLine="708"/>
        <w:jc w:val="both"/>
      </w:pPr>
      <w:r w:rsidRPr="00ED7CB1">
        <w:t>-  да отговарят на определениет</w:t>
      </w:r>
      <w:r w:rsidR="00ED7CB1">
        <w:t xml:space="preserve">о </w:t>
      </w:r>
      <w:r w:rsidR="00323435">
        <w:t xml:space="preserve">и условията </w:t>
      </w:r>
      <w:r w:rsidR="00ED7CB1">
        <w:t xml:space="preserve">за </w:t>
      </w:r>
      <w:proofErr w:type="spellStart"/>
      <w:r w:rsidR="00267108">
        <w:t>микро</w:t>
      </w:r>
      <w:proofErr w:type="spellEnd"/>
      <w:r w:rsidR="00267108">
        <w:t xml:space="preserve">-, </w:t>
      </w:r>
      <w:r w:rsidR="00ED7CB1">
        <w:t>малки и средни предприятия</w:t>
      </w:r>
      <w:r w:rsidRPr="00ED7CB1">
        <w:t xml:space="preserve"> съгласно Приложение І от </w:t>
      </w:r>
      <w:r w:rsidR="001E15F0">
        <w:t>Регламент 2022/2472</w:t>
      </w:r>
      <w:r w:rsidRPr="00ED7CB1">
        <w:t>;</w:t>
      </w:r>
    </w:p>
    <w:p w14:paraId="3925EB4B" w14:textId="77777777" w:rsidR="00673EE2" w:rsidRPr="00ED7CB1" w:rsidRDefault="00673EE2" w:rsidP="00673EE2">
      <w:pPr>
        <w:ind w:firstLine="708"/>
        <w:jc w:val="both"/>
      </w:pPr>
      <w:r w:rsidRPr="00ED7CB1">
        <w:t>- да не са предприятия в затруднено положение</w:t>
      </w:r>
      <w:r w:rsidRPr="00ED7CB1">
        <w:rPr>
          <w:rStyle w:val="FootnoteReference"/>
        </w:rPr>
        <w:footnoteReference w:id="2"/>
      </w:r>
      <w:r w:rsidRPr="00ED7CB1">
        <w:t xml:space="preserve"> по смисъла на чл. 2, т. </w:t>
      </w:r>
      <w:r w:rsidR="001E15F0">
        <w:t>59</w:t>
      </w:r>
      <w:r w:rsidRPr="00ED7CB1">
        <w:t xml:space="preserve"> на Регламент </w:t>
      </w:r>
      <w:r w:rsidR="001E15F0">
        <w:t>2022/2472;</w:t>
      </w:r>
    </w:p>
    <w:p w14:paraId="7EC063B9" w14:textId="77777777" w:rsidR="00473E07" w:rsidRPr="00ED7CB1" w:rsidRDefault="00673EE2" w:rsidP="00731875">
      <w:pPr>
        <w:ind w:firstLine="708"/>
        <w:jc w:val="both"/>
      </w:pPr>
      <w:r w:rsidRPr="00ED7CB1">
        <w:lastRenderedPageBreak/>
        <w:t>-   </w:t>
      </w:r>
      <w:r w:rsidRPr="00A544CF">
        <w:t>д</w:t>
      </w:r>
      <w:r w:rsidR="00473E07" w:rsidRPr="00A544CF">
        <w:t>а нямат изискуеми задължения към Държавен фонд „Земеделие” (ДФЗ</w:t>
      </w:r>
      <w:r w:rsidR="00473E07" w:rsidRPr="00450956">
        <w:t>)</w:t>
      </w:r>
      <w:r w:rsidR="000365C6" w:rsidRPr="00450956">
        <w:t>,</w:t>
      </w:r>
      <w:r w:rsidR="000365C6" w:rsidRPr="00ED7CB1">
        <w:t xml:space="preserve"> в т.ч. и за групата/организацията</w:t>
      </w:r>
      <w:r w:rsidR="00473E07" w:rsidRPr="00ED7CB1">
        <w:t>;</w:t>
      </w:r>
    </w:p>
    <w:p w14:paraId="35BEBB5A" w14:textId="77777777" w:rsidR="00473E07" w:rsidRPr="00ED7CB1" w:rsidRDefault="00473E07" w:rsidP="00473E07">
      <w:pPr>
        <w:ind w:firstLine="708"/>
        <w:jc w:val="both"/>
      </w:pPr>
      <w:r w:rsidRPr="00ED7CB1">
        <w:t>-   </w:t>
      </w:r>
      <w:r w:rsidR="003E6584" w:rsidRPr="00ED7CB1">
        <w:t>д</w:t>
      </w:r>
      <w:r w:rsidRPr="00ED7CB1">
        <w:t xml:space="preserve">а нямат </w:t>
      </w:r>
      <w:r w:rsidR="00185C84" w:rsidRPr="00ED7CB1">
        <w:t xml:space="preserve">изискуеми </w:t>
      </w:r>
      <w:r w:rsidRPr="00ED7CB1">
        <w:t>публични задължения към държавния бюджет</w:t>
      </w:r>
      <w:r w:rsidR="000365C6" w:rsidRPr="00ED7CB1">
        <w:t>, в т.ч. и за  групата/организацията;</w:t>
      </w:r>
      <w:r w:rsidRPr="00ED7CB1">
        <w:t>.</w:t>
      </w:r>
    </w:p>
    <w:p w14:paraId="6E39093D" w14:textId="77777777" w:rsidR="006511BA" w:rsidRDefault="004F4BD6" w:rsidP="00394662">
      <w:pPr>
        <w:ind w:firstLine="708"/>
        <w:jc w:val="both"/>
        <w:rPr>
          <w:b/>
        </w:rPr>
      </w:pPr>
      <w:r w:rsidRPr="00ED7CB1">
        <w:t xml:space="preserve">3.2. Помощта се предоставя само за </w:t>
      </w:r>
      <w:r w:rsidR="006D633C" w:rsidRPr="00ED7CB1">
        <w:t>„</w:t>
      </w:r>
      <w:r w:rsidRPr="00ED7CB1">
        <w:t>ново участие</w:t>
      </w:r>
      <w:r w:rsidR="006D633C" w:rsidRPr="00ED7CB1">
        <w:t>“</w:t>
      </w:r>
      <w:r w:rsidR="00A31134" w:rsidRPr="00ED7CB1">
        <w:t xml:space="preserve"> </w:t>
      </w:r>
      <w:r w:rsidRPr="00ED7CB1">
        <w:t xml:space="preserve">в </w:t>
      </w:r>
      <w:r w:rsidR="00DA232F" w:rsidRPr="00ED7CB1">
        <w:t>стандарта G</w:t>
      </w:r>
      <w:r w:rsidR="00C4765F">
        <w:rPr>
          <w:lang w:val="en-US"/>
        </w:rPr>
        <w:t>LOBAL</w:t>
      </w:r>
      <w:r w:rsidR="00DA232F" w:rsidRPr="00ED7CB1">
        <w:t>GAP</w:t>
      </w:r>
      <w:r w:rsidRPr="00ED7CB1">
        <w:t xml:space="preserve">, съгласно изискванията на чл. 20, </w:t>
      </w:r>
      <w:r w:rsidR="00693261">
        <w:t>параграф</w:t>
      </w:r>
      <w:r w:rsidRPr="00ED7CB1">
        <w:t xml:space="preserve"> 1, б. „а“</w:t>
      </w:r>
      <w:r w:rsidR="00CE1548">
        <w:t xml:space="preserve"> </w:t>
      </w:r>
      <w:r w:rsidR="001E15F0">
        <w:t xml:space="preserve">от </w:t>
      </w:r>
      <w:r w:rsidRPr="00ED7CB1">
        <w:t xml:space="preserve"> </w:t>
      </w:r>
      <w:r w:rsidR="001E15F0">
        <w:t>Регламент 2022/2472</w:t>
      </w:r>
      <w:r w:rsidRPr="00ED7CB1">
        <w:t>.</w:t>
      </w:r>
      <w:r w:rsidR="00394662" w:rsidRPr="00ED7CB1">
        <w:t xml:space="preserve"> </w:t>
      </w:r>
      <w:r w:rsidR="00394662" w:rsidRPr="00CC464D">
        <w:rPr>
          <w:b/>
        </w:rPr>
        <w:t xml:space="preserve">Условието </w:t>
      </w:r>
      <w:r w:rsidR="00CA3FC6" w:rsidRPr="00CC464D">
        <w:rPr>
          <w:b/>
        </w:rPr>
        <w:t>с</w:t>
      </w:r>
      <w:r w:rsidR="00995879" w:rsidRPr="00CC464D">
        <w:rPr>
          <w:b/>
        </w:rPr>
        <w:t>е</w:t>
      </w:r>
      <w:r w:rsidR="00CA3FC6" w:rsidRPr="00CC464D">
        <w:rPr>
          <w:b/>
        </w:rPr>
        <w:t xml:space="preserve"> прилага</w:t>
      </w:r>
      <w:r w:rsidR="00394662" w:rsidRPr="00CC464D">
        <w:rPr>
          <w:b/>
        </w:rPr>
        <w:t xml:space="preserve"> при първо кандидатстване по схемата за подпомагане</w:t>
      </w:r>
      <w:r w:rsidR="00FA6F27" w:rsidRPr="00CC464D">
        <w:rPr>
          <w:b/>
        </w:rPr>
        <w:t xml:space="preserve">. </w:t>
      </w:r>
    </w:p>
    <w:p w14:paraId="71262B02" w14:textId="162395DD" w:rsidR="00394662" w:rsidRPr="00CC464D" w:rsidRDefault="00FA6F27" w:rsidP="00394662">
      <w:pPr>
        <w:ind w:firstLine="708"/>
        <w:jc w:val="both"/>
        <w:rPr>
          <w:b/>
        </w:rPr>
      </w:pPr>
      <w:r w:rsidRPr="00CC464D">
        <w:rPr>
          <w:b/>
        </w:rPr>
        <w:t xml:space="preserve">Помощта се предоставя за максимален период от седем години, включително </w:t>
      </w:r>
      <w:r w:rsidR="00F2172F" w:rsidRPr="00CC464D">
        <w:rPr>
          <w:b/>
        </w:rPr>
        <w:t>за участие по държавната помощ, започнало по предходната схема (SA.52178 (2018/XA)),</w:t>
      </w:r>
      <w:r w:rsidR="001E15F0" w:rsidRPr="00CC464D">
        <w:rPr>
          <w:b/>
        </w:rPr>
        <w:t xml:space="preserve"> съгласно чл. 20, т. 5 от Регламент 2022/2472.</w:t>
      </w:r>
    </w:p>
    <w:p w14:paraId="604CD839" w14:textId="77777777" w:rsidR="00842336" w:rsidRPr="00ED7CB1" w:rsidRDefault="00842336" w:rsidP="007403F3">
      <w:pPr>
        <w:ind w:firstLine="708"/>
        <w:jc w:val="both"/>
      </w:pPr>
    </w:p>
    <w:p w14:paraId="7F0FDD24" w14:textId="77777777" w:rsidR="00DA232F" w:rsidRPr="00ED7CB1" w:rsidRDefault="00473E07" w:rsidP="000D5124">
      <w:pPr>
        <w:autoSpaceDE w:val="0"/>
        <w:autoSpaceDN w:val="0"/>
        <w:adjustRightInd w:val="0"/>
        <w:ind w:firstLine="708"/>
        <w:jc w:val="both"/>
        <w:rPr>
          <w:b/>
          <w:bCs/>
        </w:rPr>
      </w:pPr>
      <w:r w:rsidRPr="00ED7CB1">
        <w:rPr>
          <w:b/>
          <w:bCs/>
        </w:rPr>
        <w:t>4.</w:t>
      </w:r>
      <w:r w:rsidR="00AC324E" w:rsidRPr="00ED7CB1">
        <w:rPr>
          <w:b/>
          <w:bCs/>
        </w:rPr>
        <w:t xml:space="preserve"> Изисквания към органа по сертификация на земеделските стопанства:</w:t>
      </w:r>
    </w:p>
    <w:p w14:paraId="1EA3B780" w14:textId="77777777" w:rsidR="00DD0457" w:rsidRPr="00ED7CB1" w:rsidRDefault="006609C4" w:rsidP="00DD0457">
      <w:pPr>
        <w:ind w:firstLine="708"/>
        <w:jc w:val="both"/>
      </w:pPr>
      <w:r w:rsidRPr="00ED7CB1">
        <w:t xml:space="preserve">4.1. </w:t>
      </w:r>
      <w:r w:rsidR="00DD0457" w:rsidRPr="00ED7CB1">
        <w:t xml:space="preserve">Сертифициращата организация следва да е получила одобрение от GLOBALG.A.P. и да е носител на валидна акредитация. </w:t>
      </w:r>
    </w:p>
    <w:p w14:paraId="09C36213" w14:textId="77777777" w:rsidR="00DD0457" w:rsidRPr="00ED7CB1" w:rsidRDefault="00DD0457" w:rsidP="00DD0457">
      <w:pPr>
        <w:ind w:firstLine="708"/>
        <w:jc w:val="both"/>
      </w:pPr>
      <w:r w:rsidRPr="00ED7CB1">
        <w:t xml:space="preserve">Сертифицирането за съответствие с изискванията на схемата следва да се извършва от независим орган, акредитиран: </w:t>
      </w:r>
    </w:p>
    <w:p w14:paraId="27962BB3" w14:textId="77777777" w:rsidR="00DD0457" w:rsidRPr="00ED7CB1" w:rsidRDefault="00DD0457" w:rsidP="00DD0457">
      <w:pPr>
        <w:ind w:firstLine="708"/>
        <w:jc w:val="both"/>
      </w:pPr>
      <w:r w:rsidRPr="00ED7CB1">
        <w:t>- от орган по акредитация, който е подписал Меморандум за сътрудничество със собственика на стандарта GLOBALG.A.P. (</w:t>
      </w:r>
      <w:proofErr w:type="spellStart"/>
      <w:r w:rsidRPr="00ED7CB1">
        <w:t>MoU</w:t>
      </w:r>
      <w:proofErr w:type="spellEnd"/>
      <w:r w:rsidRPr="00ED7CB1">
        <w:t xml:space="preserve">) и е страна по многостранното споразумение (MLA) за признаване на сертификати на продукти към Международния </w:t>
      </w:r>
      <w:proofErr w:type="spellStart"/>
      <w:r w:rsidRPr="00ED7CB1">
        <w:t>акредитационен</w:t>
      </w:r>
      <w:proofErr w:type="spellEnd"/>
      <w:r w:rsidRPr="00ED7CB1">
        <w:t xml:space="preserve"> форум (IAF); или </w:t>
      </w:r>
    </w:p>
    <w:p w14:paraId="47173FBA" w14:textId="77777777" w:rsidR="00DD0457" w:rsidRPr="00ED7CB1" w:rsidRDefault="00DD0457" w:rsidP="00DD0457">
      <w:pPr>
        <w:ind w:firstLine="708"/>
        <w:jc w:val="both"/>
      </w:pPr>
      <w:r w:rsidRPr="00ED7CB1">
        <w:t>- от националния орган по акре</w:t>
      </w:r>
      <w:r w:rsidR="00B968A1" w:rsidRPr="00ED7CB1">
        <w:t xml:space="preserve">дитация, определен от държавата </w:t>
      </w:r>
      <w:r w:rsidRPr="00ED7CB1">
        <w:t>членка съгласно Регламент (ЕО) № 765/2008, съгласно съответните европейски или международни стандарти и ръководства, определящи общите изисквания към органите, които работят със системите за сертификация на продукти.</w:t>
      </w:r>
    </w:p>
    <w:p w14:paraId="61F4AA45" w14:textId="77777777" w:rsidR="00DD0457" w:rsidRPr="00ED7CB1" w:rsidRDefault="009F08B5" w:rsidP="00DD0457">
      <w:pPr>
        <w:ind w:firstLine="708"/>
        <w:jc w:val="both"/>
      </w:pPr>
      <w:r w:rsidRPr="00ED7CB1">
        <w:t>Сертифициращата организация</w:t>
      </w:r>
      <w:r w:rsidR="00E5347A" w:rsidRPr="00ED7CB1">
        <w:t>,</w:t>
      </w:r>
      <w:r w:rsidRPr="00ED7CB1">
        <w:t xml:space="preserve"> спазвайки </w:t>
      </w:r>
      <w:r w:rsidR="00E5347A" w:rsidRPr="00ED7CB1">
        <w:t>посочените по-горе условия,</w:t>
      </w:r>
      <w:r w:rsidR="00DD0457" w:rsidRPr="00ED7CB1">
        <w:t xml:space="preserve"> следва да присъства в списъка на сертифициращите организации, наличен на интернет страницата на  GLOBALG.A.P.</w:t>
      </w:r>
      <w:r w:rsidRPr="00ED7CB1">
        <w:t xml:space="preserve"> (проверява </w:t>
      </w:r>
      <w:r w:rsidR="00B968A1" w:rsidRPr="00ED7CB1">
        <w:t xml:space="preserve">се </w:t>
      </w:r>
      <w:r w:rsidRPr="00ED7CB1">
        <w:t>по служебен ред от ДФЗ)</w:t>
      </w:r>
      <w:r w:rsidR="00DD0457" w:rsidRPr="00ED7CB1">
        <w:t>:</w:t>
      </w:r>
    </w:p>
    <w:p w14:paraId="023501E5" w14:textId="77777777" w:rsidR="009E3A22" w:rsidRPr="00ED7CB1" w:rsidRDefault="00DD0457" w:rsidP="009F08B5">
      <w:pPr>
        <w:ind w:firstLine="708"/>
        <w:jc w:val="both"/>
      </w:pPr>
      <w:r w:rsidRPr="00ED7CB1">
        <w:t>(</w:t>
      </w:r>
      <w:hyperlink r:id="rId8" w:history="1">
        <w:r w:rsidRPr="00ED7CB1">
          <w:rPr>
            <w:rStyle w:val="Hyperlink"/>
          </w:rPr>
          <w:t>https://www.globalgap.org/uk_en/what-we-do/the-gg-system/certification/Approved-CBs/index.html</w:t>
        </w:r>
      </w:hyperlink>
      <w:r w:rsidRPr="00ED7CB1">
        <w:t>)</w:t>
      </w:r>
    </w:p>
    <w:p w14:paraId="46966616" w14:textId="77777777" w:rsidR="00A31134" w:rsidRPr="00ED7CB1" w:rsidRDefault="00A31134" w:rsidP="00A31134">
      <w:pPr>
        <w:ind w:firstLine="708"/>
        <w:jc w:val="both"/>
      </w:pPr>
      <w:r w:rsidRPr="00ED7CB1">
        <w:t>4.2. Сертифициране може да се извършва от всеки квалифициран и акредитиран сертифициращ орган, присъстващ в списъка на сертифициращите организации, наличен на интернет страницата на  GLOBALG.A.P.</w:t>
      </w:r>
      <w:r w:rsidR="009703ED">
        <w:t>,</w:t>
      </w:r>
      <w:r w:rsidRPr="00ED7CB1">
        <w:t xml:space="preserve"> без </w:t>
      </w:r>
      <w:r w:rsidR="004D40AE" w:rsidRPr="00ED7CB1">
        <w:t xml:space="preserve">се </w:t>
      </w:r>
      <w:r w:rsidRPr="00ED7CB1">
        <w:t>да налагат географски ограничения.</w:t>
      </w:r>
    </w:p>
    <w:p w14:paraId="12D7472B" w14:textId="77777777" w:rsidR="009E3A22" w:rsidRPr="00ED7CB1" w:rsidRDefault="009E3A22" w:rsidP="00CE4E64">
      <w:pPr>
        <w:tabs>
          <w:tab w:val="center" w:pos="142"/>
        </w:tabs>
        <w:jc w:val="both"/>
        <w:rPr>
          <w:b/>
        </w:rPr>
      </w:pPr>
    </w:p>
    <w:p w14:paraId="67D1F9B0" w14:textId="77777777" w:rsidR="00A8252C" w:rsidRPr="00ED7CB1" w:rsidRDefault="00CE4E64" w:rsidP="00F00A61">
      <w:pPr>
        <w:ind w:firstLine="708"/>
        <w:jc w:val="both"/>
      </w:pPr>
      <w:r w:rsidRPr="00ED7CB1">
        <w:rPr>
          <w:b/>
          <w:bCs/>
        </w:rPr>
        <w:lastRenderedPageBreak/>
        <w:t>5. Срок на прилагане:</w:t>
      </w:r>
      <w:r w:rsidRPr="00ED7CB1">
        <w:t xml:space="preserve"> </w:t>
      </w:r>
      <w:r w:rsidR="00CE1548" w:rsidRPr="00CE1548">
        <w:t xml:space="preserve">от датата на получаване на окончателния номер на помощта в регистъра на държавните помощи на Европейската комисия до 31.12.2029 г. (съгласно чл. 64 </w:t>
      </w:r>
      <w:r w:rsidR="00CE1548">
        <w:t>от Регламент (ЕС) 2022/2472).</w:t>
      </w:r>
    </w:p>
    <w:p w14:paraId="7D64B032" w14:textId="77777777" w:rsidR="008E198D" w:rsidRPr="00ED7CB1" w:rsidRDefault="00CE4E64" w:rsidP="00F00A61">
      <w:pPr>
        <w:ind w:firstLine="708"/>
        <w:jc w:val="both"/>
        <w:rPr>
          <w:b/>
        </w:rPr>
      </w:pPr>
      <w:r w:rsidRPr="00ED7CB1">
        <w:rPr>
          <w:b/>
        </w:rPr>
        <w:tab/>
      </w:r>
      <w:r w:rsidRPr="00ED7CB1">
        <w:rPr>
          <w:b/>
        </w:rPr>
        <w:tab/>
      </w:r>
    </w:p>
    <w:p w14:paraId="1AC87783" w14:textId="77777777" w:rsidR="00400346" w:rsidRPr="00923BD9" w:rsidRDefault="008E198D" w:rsidP="00CE4E64">
      <w:pPr>
        <w:tabs>
          <w:tab w:val="center" w:pos="142"/>
        </w:tabs>
        <w:jc w:val="both"/>
        <w:rPr>
          <w:b/>
          <w:bCs/>
        </w:rPr>
      </w:pPr>
      <w:r w:rsidRPr="00ED7CB1">
        <w:rPr>
          <w:b/>
        </w:rPr>
        <w:tab/>
      </w:r>
      <w:r w:rsidRPr="00ED7CB1">
        <w:rPr>
          <w:b/>
        </w:rPr>
        <w:tab/>
      </w:r>
      <w:r w:rsidR="00CE4E64" w:rsidRPr="00923BD9">
        <w:rPr>
          <w:b/>
          <w:bCs/>
        </w:rPr>
        <w:t xml:space="preserve">6. Максимален интензитет на помощта и приемливи разходи: </w:t>
      </w:r>
    </w:p>
    <w:p w14:paraId="179D8E1F" w14:textId="77777777" w:rsidR="00827B26" w:rsidRPr="00ED7CB1" w:rsidRDefault="00C60FDA" w:rsidP="0086416D">
      <w:pPr>
        <w:ind w:firstLine="708"/>
        <w:jc w:val="both"/>
      </w:pPr>
      <w:r w:rsidRPr="00923BD9">
        <w:t xml:space="preserve">6.1. </w:t>
      </w:r>
      <w:r w:rsidR="00823134" w:rsidRPr="00923BD9">
        <w:t>Помощта се предоставя на производителите на селскостопански продукти като годишен стимул под формата на плащане, чийто размер се определя в съответствие с размера на постоянните разходи</w:t>
      </w:r>
      <w:r w:rsidR="00CE1548" w:rsidRPr="00923BD9">
        <w:rPr>
          <w:rStyle w:val="FootnoteReference"/>
        </w:rPr>
        <w:footnoteReference w:id="3"/>
      </w:r>
      <w:r w:rsidR="00CE1548" w:rsidRPr="00923BD9">
        <w:t xml:space="preserve"> </w:t>
      </w:r>
      <w:r w:rsidR="00823134" w:rsidRPr="00923BD9">
        <w:t>(съгласно чл. 2 Определения</w:t>
      </w:r>
      <w:r w:rsidR="005419DF" w:rsidRPr="00923BD9">
        <w:t xml:space="preserve">, </w:t>
      </w:r>
      <w:r w:rsidR="00693261" w:rsidRPr="00923BD9">
        <w:t>параграф</w:t>
      </w:r>
      <w:r w:rsidR="005419DF" w:rsidRPr="00923BD9">
        <w:t xml:space="preserve"> </w:t>
      </w:r>
      <w:r w:rsidR="00EE3697" w:rsidRPr="00923BD9">
        <w:t>27</w:t>
      </w:r>
      <w:r w:rsidR="005419DF" w:rsidRPr="00923BD9">
        <w:t xml:space="preserve"> от </w:t>
      </w:r>
      <w:r w:rsidR="00EE3697" w:rsidRPr="00923BD9">
        <w:t>Регламент 2022/2472</w:t>
      </w:r>
      <w:r w:rsidR="00823134" w:rsidRPr="00923BD9">
        <w:t>), възникващи от участието в схемите за</w:t>
      </w:r>
      <w:r w:rsidR="005904A5" w:rsidRPr="00923BD9">
        <w:t xml:space="preserve"> добри земеделски практики (или Интегрирано </w:t>
      </w:r>
      <w:r w:rsidR="00C21B02" w:rsidRPr="00923BD9">
        <w:t>Управление</w:t>
      </w:r>
      <w:r w:rsidR="005904A5" w:rsidRPr="00923BD9">
        <w:t xml:space="preserve"> на фермите, GLOBALG.A.P</w:t>
      </w:r>
      <w:r w:rsidR="008E03E4" w:rsidRPr="00923BD9">
        <w:t>.</w:t>
      </w:r>
      <w:r w:rsidR="005904A5" w:rsidRPr="00923BD9">
        <w:t>)</w:t>
      </w:r>
      <w:r w:rsidR="00823134" w:rsidRPr="00923BD9">
        <w:t>.</w:t>
      </w:r>
    </w:p>
    <w:p w14:paraId="1261F137" w14:textId="77777777" w:rsidR="00106F28" w:rsidRPr="00ED7CB1" w:rsidRDefault="00C60FDA" w:rsidP="00FC6BAB">
      <w:pPr>
        <w:ind w:firstLine="708"/>
        <w:jc w:val="both"/>
      </w:pPr>
      <w:r w:rsidRPr="00CC464D">
        <w:rPr>
          <w:bCs/>
        </w:rPr>
        <w:t>6.2</w:t>
      </w:r>
      <w:r w:rsidR="00400346" w:rsidRPr="00CC464D">
        <w:rPr>
          <w:bCs/>
        </w:rPr>
        <w:t xml:space="preserve">. </w:t>
      </w:r>
      <w:r w:rsidR="008A60FE" w:rsidRPr="00CC464D">
        <w:t xml:space="preserve">Помощта се предоставя за максимален период от </w:t>
      </w:r>
      <w:r w:rsidR="00C83CAD" w:rsidRPr="00CC464D">
        <w:t>седем</w:t>
      </w:r>
      <w:r w:rsidR="008A60FE" w:rsidRPr="00CC464D">
        <w:t xml:space="preserve"> години и е ограничена до</w:t>
      </w:r>
      <w:r w:rsidR="00106F28" w:rsidRPr="00CC464D">
        <w:t>:</w:t>
      </w:r>
    </w:p>
    <w:p w14:paraId="526F7610" w14:textId="77777777" w:rsidR="00106F28" w:rsidRPr="0061253F" w:rsidRDefault="00106F28" w:rsidP="00853873">
      <w:pPr>
        <w:ind w:firstLine="709"/>
        <w:jc w:val="both"/>
      </w:pPr>
      <w:r w:rsidRPr="0061253F">
        <w:t xml:space="preserve">- </w:t>
      </w:r>
      <w:r w:rsidR="00B520B3" w:rsidRPr="0061253F">
        <w:t>1 </w:t>
      </w:r>
      <w:r w:rsidR="00EF0212" w:rsidRPr="0061253F">
        <w:t>5</w:t>
      </w:r>
      <w:r w:rsidR="00B520B3" w:rsidRPr="0061253F">
        <w:t xml:space="preserve">00 </w:t>
      </w:r>
      <w:r w:rsidR="008A60FE" w:rsidRPr="0061253F">
        <w:t xml:space="preserve"> </w:t>
      </w:r>
      <w:r w:rsidR="00242FA3" w:rsidRPr="0061253F">
        <w:t>лв.</w:t>
      </w:r>
      <w:r w:rsidR="009703ED">
        <w:t>,</w:t>
      </w:r>
      <w:r w:rsidR="00242FA3" w:rsidRPr="0061253F">
        <w:t xml:space="preserve"> с </w:t>
      </w:r>
      <w:r w:rsidR="006A6E45" w:rsidRPr="0061253F">
        <w:t xml:space="preserve">включено </w:t>
      </w:r>
      <w:r w:rsidR="00242FA3" w:rsidRPr="0061253F">
        <w:t>ДДС,</w:t>
      </w:r>
      <w:r w:rsidR="008A60FE" w:rsidRPr="0061253F">
        <w:t xml:space="preserve"> на </w:t>
      </w:r>
      <w:proofErr w:type="spellStart"/>
      <w:r w:rsidR="008A60FE" w:rsidRPr="0061253F">
        <w:t>бенефициер</w:t>
      </w:r>
      <w:proofErr w:type="spellEnd"/>
      <w:r w:rsidR="008A60FE" w:rsidRPr="0061253F">
        <w:t xml:space="preserve"> годишно</w:t>
      </w:r>
      <w:r w:rsidR="006A6E45" w:rsidRPr="0061253F">
        <w:t>, при спазване изискването на т. 7.3. от Раздел</w:t>
      </w:r>
      <w:r w:rsidR="003B7F73" w:rsidRPr="0061253F">
        <w:t xml:space="preserve"> I</w:t>
      </w:r>
      <w:r w:rsidRPr="0061253F">
        <w:t>;</w:t>
      </w:r>
    </w:p>
    <w:p w14:paraId="19112EAA" w14:textId="77777777" w:rsidR="00E66636" w:rsidRPr="00ED7CB1" w:rsidRDefault="00106F28" w:rsidP="00ED7CB1">
      <w:pPr>
        <w:ind w:firstLine="708"/>
        <w:jc w:val="both"/>
        <w:rPr>
          <w:color w:val="000000"/>
        </w:rPr>
      </w:pPr>
      <w:r w:rsidRPr="0061253F">
        <w:t xml:space="preserve">- </w:t>
      </w:r>
      <w:r w:rsidR="00EF0212" w:rsidRPr="0061253F">
        <w:t>6</w:t>
      </w:r>
      <w:r w:rsidRPr="0061253F">
        <w:t> 000</w:t>
      </w:r>
      <w:r w:rsidRPr="00ED7CB1">
        <w:t xml:space="preserve"> лв., с </w:t>
      </w:r>
      <w:r w:rsidR="000D7FD9" w:rsidRPr="00ED7CB1">
        <w:t xml:space="preserve">включено </w:t>
      </w:r>
      <w:r w:rsidRPr="00ED7CB1">
        <w:t>ДДС на група/организация годишно</w:t>
      </w:r>
      <w:r w:rsidR="006A6E45" w:rsidRPr="00ED7CB1">
        <w:t>, при спазване изискването на т. 7.3. от Раздел</w:t>
      </w:r>
      <w:r w:rsidR="003B7F73" w:rsidRPr="00ED7CB1">
        <w:t xml:space="preserve"> I</w:t>
      </w:r>
      <w:r w:rsidR="006A6E45" w:rsidRPr="00ED7CB1">
        <w:t>.</w:t>
      </w:r>
    </w:p>
    <w:p w14:paraId="4337E3FC" w14:textId="77777777" w:rsidR="003B3389" w:rsidRPr="00ED7CB1" w:rsidRDefault="00C60FDA" w:rsidP="00ED7CB1">
      <w:pPr>
        <w:ind w:firstLine="708"/>
        <w:jc w:val="both"/>
        <w:rPr>
          <w:color w:val="000000"/>
        </w:rPr>
      </w:pPr>
      <w:r w:rsidRPr="00ED7CB1">
        <w:rPr>
          <w:color w:val="000000"/>
        </w:rPr>
        <w:t>6.3.</w:t>
      </w:r>
      <w:r w:rsidR="000053D0" w:rsidRPr="00ED7CB1">
        <w:rPr>
          <w:color w:val="000000"/>
        </w:rPr>
        <w:t xml:space="preserve"> </w:t>
      </w:r>
      <w:r w:rsidR="00CA3FC6" w:rsidRPr="00ED7CB1">
        <w:rPr>
          <w:color w:val="000000"/>
        </w:rPr>
        <w:t>Р</w:t>
      </w:r>
      <w:r w:rsidR="000053D0" w:rsidRPr="00ED7CB1">
        <w:rPr>
          <w:color w:val="000000"/>
        </w:rPr>
        <w:t>азходи</w:t>
      </w:r>
      <w:r w:rsidR="00CA3FC6" w:rsidRPr="00ED7CB1">
        <w:rPr>
          <w:color w:val="000000"/>
        </w:rPr>
        <w:t>те</w:t>
      </w:r>
      <w:r w:rsidR="000053D0" w:rsidRPr="00ED7CB1">
        <w:rPr>
          <w:color w:val="000000"/>
        </w:rPr>
        <w:t xml:space="preserve"> по </w:t>
      </w:r>
      <w:r w:rsidR="00BE217B" w:rsidRPr="00ED7CB1">
        <w:rPr>
          <w:color w:val="000000"/>
        </w:rPr>
        <w:t>в</w:t>
      </w:r>
      <w:r w:rsidR="0039662C" w:rsidRPr="00ED7CB1">
        <w:rPr>
          <w:shd w:val="clear" w:color="auto" w:fill="FEFEFE"/>
        </w:rPr>
        <w:t xml:space="preserve">ъвеждане на </w:t>
      </w:r>
      <w:r w:rsidR="0019381D" w:rsidRPr="00ED7CB1">
        <w:rPr>
          <w:shd w:val="clear" w:color="auto" w:fill="FEFEFE"/>
        </w:rPr>
        <w:t xml:space="preserve">добри земеделски практики </w:t>
      </w:r>
      <w:r w:rsidR="0019381D" w:rsidRPr="00ED7CB1">
        <w:rPr>
          <w:rFonts w:eastAsia="Cambria-Bold"/>
          <w:bCs/>
        </w:rPr>
        <w:t xml:space="preserve">спрямо изискванията на </w:t>
      </w:r>
      <w:r w:rsidR="00B92C19" w:rsidRPr="00ED7CB1">
        <w:rPr>
          <w:rFonts w:eastAsia="Cambria-Bold"/>
          <w:bCs/>
        </w:rPr>
        <w:t xml:space="preserve">стандарт </w:t>
      </w:r>
      <w:r w:rsidR="0019381D" w:rsidRPr="00ED7CB1">
        <w:rPr>
          <w:rFonts w:eastAsia="Cambria-Bold"/>
          <w:bCs/>
        </w:rPr>
        <w:t>GLOBALG.A.P</w:t>
      </w:r>
      <w:r w:rsidR="00B92C19" w:rsidRPr="00ED7CB1">
        <w:rPr>
          <w:rFonts w:eastAsia="Cambria-Bold"/>
          <w:bCs/>
        </w:rPr>
        <w:t>., ПЛОДОВЕ И ЗЕЛЕНЧУЦИ и допълнителни модули към него</w:t>
      </w:r>
      <w:r w:rsidR="005A612E">
        <w:rPr>
          <w:rFonts w:eastAsia="Cambria-Bold"/>
          <w:bCs/>
        </w:rPr>
        <w:t xml:space="preserve"> </w:t>
      </w:r>
      <w:r w:rsidR="007070BC">
        <w:rPr>
          <w:rFonts w:eastAsia="Cambria-Bold"/>
          <w:bCs/>
          <w:lang w:val="ru-RU"/>
        </w:rPr>
        <w:t xml:space="preserve">(например </w:t>
      </w:r>
      <w:r w:rsidR="007070BC">
        <w:rPr>
          <w:rFonts w:eastAsia="Cambria-Bold"/>
          <w:bCs/>
          <w:lang w:val="en-US"/>
        </w:rPr>
        <w:t>GRASP</w:t>
      </w:r>
      <w:r w:rsidR="007070BC" w:rsidRPr="007070BC">
        <w:rPr>
          <w:rFonts w:eastAsia="Cambria-Bold"/>
          <w:bCs/>
          <w:lang w:val="ru-RU"/>
        </w:rPr>
        <w:t>)</w:t>
      </w:r>
      <w:r w:rsidR="00ED7CB1">
        <w:rPr>
          <w:rFonts w:eastAsia="Cambria-Bold"/>
          <w:bCs/>
        </w:rPr>
        <w:t>,</w:t>
      </w:r>
      <w:r w:rsidR="00FA6F27">
        <w:rPr>
          <w:rFonts w:eastAsia="Cambria-Bold"/>
          <w:bCs/>
          <w:lang w:val="en-US"/>
        </w:rPr>
        <w:t xml:space="preserve"> </w:t>
      </w:r>
      <w:r w:rsidR="00CA3FC6" w:rsidRPr="00ED7CB1">
        <w:rPr>
          <w:rFonts w:eastAsia="Cambria-Bold"/>
          <w:bCs/>
        </w:rPr>
        <w:t>включват</w:t>
      </w:r>
      <w:r w:rsidR="000053D0" w:rsidRPr="00ED7CB1">
        <w:rPr>
          <w:shd w:val="clear" w:color="auto" w:fill="FEFEFE"/>
        </w:rPr>
        <w:t xml:space="preserve"> следните </w:t>
      </w:r>
      <w:r w:rsidR="00BE217B" w:rsidRPr="00ED7CB1">
        <w:rPr>
          <w:shd w:val="clear" w:color="auto" w:fill="FEFEFE"/>
        </w:rPr>
        <w:t>у</w:t>
      </w:r>
      <w:r w:rsidR="003746F0" w:rsidRPr="00ED7CB1">
        <w:rPr>
          <w:rFonts w:ascii="TimesNewRomanPS-BoldMT" w:eastAsia="TimesNewRomanPS-BoldMT" w:cs="TimesNewRomanPS-BoldMT"/>
          <w:bCs/>
          <w:lang w:eastAsia="en-US"/>
        </w:rPr>
        <w:t>слуги</w:t>
      </w:r>
      <w:r w:rsidR="003746F0" w:rsidRPr="00ED7CB1">
        <w:rPr>
          <w:rFonts w:ascii="TimesNewRomanPS-BoldMT" w:eastAsia="TimesNewRomanPS-BoldMT" w:cs="TimesNewRomanPS-BoldMT"/>
          <w:bCs/>
          <w:lang w:eastAsia="en-US"/>
        </w:rPr>
        <w:t xml:space="preserve"> </w:t>
      </w:r>
      <w:r w:rsidR="00BE217B" w:rsidRPr="00ED7CB1">
        <w:rPr>
          <w:rFonts w:ascii="TimesNewRomanPS-BoldMT" w:eastAsia="TimesNewRomanPS-BoldMT" w:cs="TimesNewRomanPS-BoldMT"/>
          <w:bCs/>
          <w:lang w:eastAsia="en-US"/>
        </w:rPr>
        <w:t>по</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сертифициране</w:t>
      </w:r>
      <w:r w:rsidR="003746F0" w:rsidRPr="00ED7CB1">
        <w:rPr>
          <w:rFonts w:ascii="TimesNewRomanPS-BoldMT" w:eastAsia="TimesNewRomanPS-BoldMT" w:cs="TimesNewRomanPS-BoldMT"/>
          <w:bCs/>
          <w:lang w:eastAsia="en-US"/>
        </w:rPr>
        <w:t xml:space="preserve"> </w:t>
      </w:r>
      <w:r w:rsidR="003746F0" w:rsidRPr="00ED7CB1">
        <w:rPr>
          <w:rFonts w:ascii="TimesNewRomanPSMT" w:eastAsia="TimesNewRomanPSMT" w:cs="TimesNewRomanPSMT"/>
          <w:lang w:eastAsia="en-US"/>
        </w:rPr>
        <w:t>от</w:t>
      </w:r>
      <w:r w:rsidR="003746F0"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сертифициращи</w:t>
      </w:r>
      <w:r w:rsidR="00824DB4" w:rsidRPr="00ED7CB1">
        <w:rPr>
          <w:rFonts w:ascii="TimesNewRomanPSMT" w:eastAsia="TimesNewRomanPSMT" w:cs="TimesNewRomanPSMT"/>
          <w:lang w:eastAsia="en-US"/>
        </w:rPr>
        <w:t xml:space="preserve"> </w:t>
      </w:r>
      <w:r w:rsidR="0095328E" w:rsidRPr="00ED7CB1">
        <w:rPr>
          <w:rFonts w:ascii="TimesNewRomanPSMT" w:eastAsia="TimesNewRomanPSMT" w:cs="TimesNewRomanPSMT"/>
          <w:lang w:eastAsia="en-US"/>
        </w:rPr>
        <w:t>организации</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одобрени</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от</w:t>
      </w:r>
      <w:r w:rsidR="00824DB4" w:rsidRPr="00ED7CB1">
        <w:rPr>
          <w:rFonts w:ascii="TimesNewRomanPSMT" w:eastAsia="TimesNewRomanPSMT" w:cs="TimesNewRomanPSMT"/>
          <w:lang w:eastAsia="en-US"/>
        </w:rPr>
        <w:t xml:space="preserve"> GLOBALG</w:t>
      </w:r>
      <w:r w:rsidR="005904A5" w:rsidRPr="00ED7CB1">
        <w:rPr>
          <w:rFonts w:ascii="TimesNewRomanPSMT" w:eastAsia="TimesNewRomanPSMT" w:cs="TimesNewRomanPSMT"/>
          <w:lang w:eastAsia="en-US"/>
        </w:rPr>
        <w:t>.</w:t>
      </w:r>
      <w:r w:rsidR="00824DB4" w:rsidRPr="00ED7CB1">
        <w:rPr>
          <w:rFonts w:ascii="TimesNewRomanPSMT" w:eastAsia="TimesNewRomanPSMT" w:cs="TimesNewRomanPSMT"/>
          <w:lang w:eastAsia="en-US"/>
        </w:rPr>
        <w:t>A</w:t>
      </w:r>
      <w:r w:rsidR="005904A5" w:rsidRPr="00ED7CB1">
        <w:rPr>
          <w:rFonts w:ascii="TimesNewRomanPSMT" w:eastAsia="TimesNewRomanPSMT" w:cs="TimesNewRomanPSMT"/>
          <w:lang w:eastAsia="en-US"/>
        </w:rPr>
        <w:t>.</w:t>
      </w:r>
      <w:r w:rsidR="00824DB4" w:rsidRPr="00ED7CB1">
        <w:rPr>
          <w:rFonts w:ascii="TimesNewRomanPSMT" w:eastAsia="TimesNewRomanPSMT" w:cs="TimesNewRomanPSMT"/>
          <w:lang w:eastAsia="en-US"/>
        </w:rPr>
        <w:t>P</w:t>
      </w:r>
      <w:r w:rsidR="005904A5" w:rsidRPr="00ED7CB1">
        <w:rPr>
          <w:rFonts w:ascii="TimesNewRomanPSMT" w:eastAsia="TimesNewRomanPSMT" w:cs="TimesNewRomanPSMT"/>
          <w:lang w:eastAsia="en-US"/>
        </w:rPr>
        <w:t>.</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и</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отговарящи</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на</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изискванията</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по</w:t>
      </w:r>
      <w:r w:rsidR="00824DB4" w:rsidRPr="00ED7CB1">
        <w:rPr>
          <w:rFonts w:ascii="TimesNewRomanPSMT" w:eastAsia="TimesNewRomanPSMT" w:cs="TimesNewRomanPSMT"/>
          <w:lang w:eastAsia="en-US"/>
        </w:rPr>
        <w:t xml:space="preserve"> </w:t>
      </w:r>
      <w:r w:rsidR="00824DB4" w:rsidRPr="00ED7CB1">
        <w:rPr>
          <w:rFonts w:ascii="TimesNewRomanPSMT" w:eastAsia="TimesNewRomanPSMT" w:cs="TimesNewRomanPSMT"/>
          <w:lang w:eastAsia="en-US"/>
        </w:rPr>
        <w:t>т</w:t>
      </w:r>
      <w:r w:rsidR="00824DB4" w:rsidRPr="00ED7CB1">
        <w:rPr>
          <w:rFonts w:ascii="TimesNewRomanPSMT" w:eastAsia="TimesNewRomanPSMT" w:cs="TimesNewRomanPSMT"/>
          <w:lang w:eastAsia="en-US"/>
        </w:rPr>
        <w:t>.4</w:t>
      </w:r>
      <w:r w:rsidR="00A31134" w:rsidRPr="00ED7CB1">
        <w:rPr>
          <w:rFonts w:ascii="TimesNewRomanPSMT" w:eastAsia="TimesNewRomanPSMT" w:cs="TimesNewRomanPSMT"/>
          <w:lang w:eastAsia="en-US"/>
        </w:rPr>
        <w:t xml:space="preserve"> </w:t>
      </w:r>
      <w:r w:rsidR="00A31134" w:rsidRPr="00ED7CB1">
        <w:rPr>
          <w:rFonts w:ascii="TimesNewRomanPSMT" w:eastAsia="TimesNewRomanPSMT" w:cs="TimesNewRomanPSMT"/>
          <w:lang w:eastAsia="en-US"/>
        </w:rPr>
        <w:t>от</w:t>
      </w:r>
      <w:r w:rsidR="00A31134" w:rsidRPr="00ED7CB1">
        <w:rPr>
          <w:rFonts w:ascii="TimesNewRomanPSMT" w:eastAsia="TimesNewRomanPSMT" w:cs="TimesNewRomanPSMT"/>
          <w:lang w:eastAsia="en-US"/>
        </w:rPr>
        <w:t xml:space="preserve"> </w:t>
      </w:r>
      <w:r w:rsidR="00A31134" w:rsidRPr="006C6929">
        <w:rPr>
          <w:rFonts w:eastAsia="TimesNewRomanPSMT"/>
          <w:lang w:eastAsia="en-US"/>
        </w:rPr>
        <w:t>Раздел I</w:t>
      </w:r>
      <w:r w:rsidR="00824DB4" w:rsidRPr="006C6929">
        <w:rPr>
          <w:rFonts w:eastAsia="TimesNewRomanPSMT"/>
          <w:lang w:eastAsia="en-US"/>
        </w:rPr>
        <w:t>,</w:t>
      </w:r>
      <w:r w:rsidR="003746F0" w:rsidRPr="00ED7CB1">
        <w:rPr>
          <w:rFonts w:ascii="TimesNewRomanPSMT" w:eastAsia="TimesNewRomanPSMT" w:cs="TimesNewRomanPSMT"/>
          <w:lang w:eastAsia="en-US"/>
        </w:rPr>
        <w:t xml:space="preserve"> </w:t>
      </w:r>
      <w:r w:rsidR="003746F0" w:rsidRPr="00ED7CB1">
        <w:rPr>
          <w:rFonts w:ascii="TimesNewRomanPS-BoldMT" w:eastAsia="TimesNewRomanPS-BoldMT" w:cs="TimesNewRomanPS-BoldMT"/>
          <w:bCs/>
          <w:lang w:eastAsia="en-US"/>
        </w:rPr>
        <w:t>за</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удостоверяване</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въвеждането</w:t>
      </w:r>
      <w:r w:rsidR="003746F0" w:rsidRPr="00ED7CB1">
        <w:rPr>
          <w:rFonts w:ascii="TimesNewRomanPSMT" w:eastAsia="TimesNewRomanPSMT" w:cs="TimesNewRomanPSMT"/>
          <w:lang w:eastAsia="en-US"/>
        </w:rPr>
        <w:t xml:space="preserve"> </w:t>
      </w:r>
      <w:r w:rsidR="003746F0" w:rsidRPr="00ED7CB1">
        <w:rPr>
          <w:rFonts w:ascii="TimesNewRomanPS-BoldMT" w:eastAsia="TimesNewRomanPS-BoldMT" w:cs="TimesNewRomanPS-BoldMT"/>
          <w:bCs/>
          <w:lang w:eastAsia="en-US"/>
        </w:rPr>
        <w:t>на</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добри</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производствени</w:t>
      </w:r>
      <w:r w:rsidR="003746F0" w:rsidRPr="00ED7CB1">
        <w:rPr>
          <w:rFonts w:ascii="TimesNewRomanPS-BoldMT" w:eastAsia="TimesNewRomanPS-BoldMT" w:cs="TimesNewRomanPS-BoldMT"/>
          <w:bCs/>
          <w:lang w:eastAsia="en-US"/>
        </w:rPr>
        <w:t xml:space="preserve"> </w:t>
      </w:r>
      <w:r w:rsidR="003746F0" w:rsidRPr="00ED7CB1">
        <w:rPr>
          <w:rFonts w:ascii="TimesNewRomanPS-BoldMT" w:eastAsia="TimesNewRomanPS-BoldMT" w:cs="TimesNewRomanPS-BoldMT"/>
          <w:bCs/>
          <w:lang w:eastAsia="en-US"/>
        </w:rPr>
        <w:t>практики</w:t>
      </w:r>
      <w:r w:rsidR="00E66636" w:rsidRPr="00ED7CB1">
        <w:rPr>
          <w:rFonts w:eastAsia="TimesNewRomanPS-BoldMT"/>
          <w:lang w:eastAsia="en-US"/>
        </w:rPr>
        <w:t>:</w:t>
      </w:r>
    </w:p>
    <w:p w14:paraId="5232052D" w14:textId="77777777" w:rsidR="003B3389" w:rsidRPr="00ED7CB1" w:rsidRDefault="00BE353C" w:rsidP="001930D1">
      <w:pPr>
        <w:autoSpaceDE w:val="0"/>
        <w:autoSpaceDN w:val="0"/>
        <w:adjustRightInd w:val="0"/>
        <w:ind w:firstLine="708"/>
        <w:jc w:val="both"/>
      </w:pPr>
      <w:r w:rsidRPr="00ED7CB1">
        <w:t>6.3.</w:t>
      </w:r>
      <w:r w:rsidR="00051106" w:rsidRPr="00ED7CB1">
        <w:t>1. р</w:t>
      </w:r>
      <w:r w:rsidR="003B3389" w:rsidRPr="00ED7CB1">
        <w:t xml:space="preserve">егистриране на производителя </w:t>
      </w:r>
      <w:r w:rsidR="003E6584" w:rsidRPr="00ED7CB1">
        <w:t>или група</w:t>
      </w:r>
      <w:r w:rsidR="00224CE0" w:rsidRPr="00ED7CB1">
        <w:t>та</w:t>
      </w:r>
      <w:r w:rsidR="003E6584" w:rsidRPr="00ED7CB1">
        <w:t>/организация</w:t>
      </w:r>
      <w:r w:rsidR="00224CE0" w:rsidRPr="00ED7CB1">
        <w:t xml:space="preserve">та </w:t>
      </w:r>
      <w:r w:rsidR="003B3389" w:rsidRPr="00ED7CB1">
        <w:t xml:space="preserve">в базата данни на GLOBALG.A.P. </w:t>
      </w:r>
      <w:r w:rsidR="001930D1" w:rsidRPr="00ED7CB1">
        <w:t>и получаване на GLOBALG.A.P. номер – GGN, унив</w:t>
      </w:r>
      <w:r w:rsidR="00D44AC3" w:rsidRPr="00ED7CB1">
        <w:t>ерсален</w:t>
      </w:r>
      <w:r w:rsidR="001930D1" w:rsidRPr="00ED7CB1">
        <w:t xml:space="preserve"> идентификационен номер на всеки производител</w:t>
      </w:r>
      <w:r w:rsidR="00F47459" w:rsidRPr="00ED7CB1">
        <w:t>;</w:t>
      </w:r>
    </w:p>
    <w:p w14:paraId="63FD65E3" w14:textId="77777777" w:rsidR="0035269E" w:rsidRPr="00ED7CB1" w:rsidRDefault="00BE353C" w:rsidP="001930D1">
      <w:pPr>
        <w:autoSpaceDE w:val="0"/>
        <w:autoSpaceDN w:val="0"/>
        <w:adjustRightInd w:val="0"/>
        <w:ind w:firstLine="708"/>
        <w:jc w:val="both"/>
      </w:pPr>
      <w:r w:rsidRPr="00ED7CB1">
        <w:t>6.3.</w:t>
      </w:r>
      <w:r w:rsidR="00051106" w:rsidRPr="00ED7CB1">
        <w:t>2. и</w:t>
      </w:r>
      <w:r w:rsidR="0035269E" w:rsidRPr="00ED7CB1">
        <w:t>звършване на сертификационен одит/инспекция;</w:t>
      </w:r>
    </w:p>
    <w:p w14:paraId="0B3AADCE" w14:textId="77777777" w:rsidR="00323435" w:rsidRDefault="00BE353C" w:rsidP="001930D1">
      <w:pPr>
        <w:autoSpaceDE w:val="0"/>
        <w:autoSpaceDN w:val="0"/>
        <w:adjustRightInd w:val="0"/>
        <w:ind w:firstLine="708"/>
        <w:jc w:val="both"/>
      </w:pPr>
      <w:r w:rsidRPr="00ED7CB1">
        <w:t>6.3.</w:t>
      </w:r>
      <w:r w:rsidR="0035269E" w:rsidRPr="00ED7CB1">
        <w:t>3</w:t>
      </w:r>
      <w:r w:rsidR="00051106" w:rsidRPr="00ED7CB1">
        <w:t>. и</w:t>
      </w:r>
      <w:r w:rsidR="00F47459" w:rsidRPr="00ED7CB1">
        <w:t>зд</w:t>
      </w:r>
      <w:r w:rsidR="009A027B" w:rsidRPr="00ED7CB1">
        <w:t>аване на сертификат GLOBALG.A.P/сертификационна такса.</w:t>
      </w:r>
    </w:p>
    <w:p w14:paraId="652A605F" w14:textId="77777777" w:rsidR="00C83388" w:rsidRPr="00ED7CB1" w:rsidRDefault="00C83388" w:rsidP="00F64F7A">
      <w:pPr>
        <w:ind w:firstLine="708"/>
        <w:jc w:val="both"/>
        <w:rPr>
          <w:b/>
          <w:bCs/>
          <w:color w:val="000000"/>
        </w:rPr>
      </w:pPr>
    </w:p>
    <w:p w14:paraId="25C0009E" w14:textId="77777777" w:rsidR="001D7EFC" w:rsidRPr="0020111F" w:rsidRDefault="00F07241" w:rsidP="0020111F">
      <w:pPr>
        <w:tabs>
          <w:tab w:val="center" w:pos="142"/>
        </w:tabs>
        <w:ind w:right="-28"/>
        <w:jc w:val="both"/>
      </w:pPr>
      <w:r>
        <w:rPr>
          <w:b/>
          <w:bCs/>
          <w:color w:val="000000"/>
        </w:rPr>
        <w:tab/>
      </w:r>
      <w:r>
        <w:rPr>
          <w:b/>
          <w:bCs/>
          <w:color w:val="000000"/>
        </w:rPr>
        <w:tab/>
      </w:r>
      <w:r w:rsidR="003B3389" w:rsidRPr="00ED7CB1">
        <w:rPr>
          <w:b/>
          <w:bCs/>
          <w:color w:val="000000"/>
        </w:rPr>
        <w:t xml:space="preserve">Задължителен краен резултат </w:t>
      </w:r>
      <w:r w:rsidR="005C66DF" w:rsidRPr="00ED7CB1">
        <w:rPr>
          <w:b/>
          <w:bCs/>
          <w:color w:val="000000"/>
        </w:rPr>
        <w:t xml:space="preserve">е получаването на </w:t>
      </w:r>
      <w:r w:rsidR="009A027B" w:rsidRPr="00ED7CB1">
        <w:rPr>
          <w:b/>
          <w:bCs/>
          <w:color w:val="000000"/>
        </w:rPr>
        <w:t xml:space="preserve">валиден </w:t>
      </w:r>
      <w:r w:rsidR="005C66DF" w:rsidRPr="00ED7CB1">
        <w:rPr>
          <w:b/>
          <w:bCs/>
          <w:color w:val="000000"/>
        </w:rPr>
        <w:t>сертификат за</w:t>
      </w:r>
      <w:r w:rsidR="003B3389" w:rsidRPr="00ED7CB1">
        <w:rPr>
          <w:b/>
          <w:bCs/>
          <w:color w:val="000000"/>
        </w:rPr>
        <w:t xml:space="preserve"> </w:t>
      </w:r>
      <w:r w:rsidR="009A027B" w:rsidRPr="00ED7CB1">
        <w:rPr>
          <w:b/>
          <w:bCs/>
          <w:color w:val="000000"/>
        </w:rPr>
        <w:t>съответствие със</w:t>
      </w:r>
      <w:r w:rsidR="003B3389" w:rsidRPr="00ED7CB1">
        <w:rPr>
          <w:b/>
          <w:bCs/>
          <w:color w:val="000000"/>
        </w:rPr>
        <w:t xml:space="preserve"> </w:t>
      </w:r>
      <w:r w:rsidR="00C24FB4" w:rsidRPr="00ED7CB1">
        <w:rPr>
          <w:b/>
          <w:bCs/>
          <w:color w:val="000000"/>
        </w:rPr>
        <w:t>стандарта GLOBALG.A.P</w:t>
      </w:r>
      <w:r w:rsidR="0039662C" w:rsidRPr="00ED7CB1">
        <w:rPr>
          <w:b/>
          <w:bCs/>
          <w:color w:val="000000"/>
        </w:rPr>
        <w:t>.</w:t>
      </w:r>
      <w:r w:rsidR="005904A5" w:rsidRPr="00ED7CB1">
        <w:rPr>
          <w:b/>
          <w:bCs/>
          <w:color w:val="000000"/>
        </w:rPr>
        <w:t xml:space="preserve"> Интегрирано Управление на фермите</w:t>
      </w:r>
      <w:r w:rsidR="000C6E0C">
        <w:rPr>
          <w:b/>
          <w:bCs/>
          <w:color w:val="000000"/>
        </w:rPr>
        <w:t>(</w:t>
      </w:r>
      <w:r w:rsidR="000C6E0C">
        <w:rPr>
          <w:b/>
          <w:bCs/>
          <w:color w:val="000000"/>
          <w:lang w:val="en-US"/>
        </w:rPr>
        <w:t>I.F.A.)</w:t>
      </w:r>
      <w:r w:rsidR="005904A5" w:rsidRPr="00ED7CB1">
        <w:rPr>
          <w:b/>
          <w:bCs/>
          <w:color w:val="000000"/>
        </w:rPr>
        <w:t xml:space="preserve">, </w:t>
      </w:r>
      <w:proofErr w:type="spellStart"/>
      <w:r w:rsidR="00051106" w:rsidRPr="00ED7CB1">
        <w:rPr>
          <w:b/>
          <w:bCs/>
          <w:color w:val="000000"/>
        </w:rPr>
        <w:t>под</w:t>
      </w:r>
      <w:r w:rsidR="005904A5" w:rsidRPr="00ED7CB1">
        <w:rPr>
          <w:b/>
          <w:bCs/>
          <w:color w:val="000000"/>
        </w:rPr>
        <w:t>обхват</w:t>
      </w:r>
      <w:proofErr w:type="spellEnd"/>
      <w:r w:rsidR="005904A5" w:rsidRPr="00ED7CB1">
        <w:rPr>
          <w:b/>
          <w:bCs/>
          <w:color w:val="000000"/>
        </w:rPr>
        <w:t xml:space="preserve"> </w:t>
      </w:r>
      <w:r w:rsidR="009A027B" w:rsidRPr="00ED7CB1">
        <w:rPr>
          <w:b/>
          <w:bCs/>
          <w:color w:val="000000"/>
        </w:rPr>
        <w:t>„Плодове и зеленчуци“</w:t>
      </w:r>
      <w:r>
        <w:rPr>
          <w:rFonts w:ascii="TimesNewRomanPS-BoldMT" w:hAnsi="TimesNewRomanPS-BoldMT" w:cs="TimesNewRomanPS-BoldMT"/>
          <w:bCs/>
          <w:i/>
        </w:rPr>
        <w:t xml:space="preserve"> </w:t>
      </w:r>
      <w:r w:rsidR="001D7EFC" w:rsidRPr="0020111F">
        <w:t xml:space="preserve">всяка година, в която земеделският стопанин </w:t>
      </w:r>
      <w:r w:rsidR="00C03B59" w:rsidRPr="0020111F">
        <w:t>или група</w:t>
      </w:r>
      <w:r w:rsidR="00F56426" w:rsidRPr="0020111F">
        <w:t>та</w:t>
      </w:r>
      <w:r w:rsidR="00C03B59" w:rsidRPr="0020111F">
        <w:t>/организация</w:t>
      </w:r>
      <w:r w:rsidR="00F56426" w:rsidRPr="0020111F">
        <w:t>та</w:t>
      </w:r>
      <w:r w:rsidR="00C03B59" w:rsidRPr="0020111F">
        <w:t xml:space="preserve"> </w:t>
      </w:r>
      <w:r w:rsidR="001D7EFC" w:rsidRPr="0020111F">
        <w:t>предвижда да участва в схемата за подпомагане.</w:t>
      </w:r>
    </w:p>
    <w:p w14:paraId="51E47AA6" w14:textId="77777777" w:rsidR="001D7EFC" w:rsidRPr="0020111F" w:rsidRDefault="00F07241" w:rsidP="0020111F">
      <w:pPr>
        <w:tabs>
          <w:tab w:val="center" w:pos="142"/>
        </w:tabs>
        <w:ind w:right="-28"/>
        <w:jc w:val="both"/>
      </w:pPr>
      <w:r>
        <w:tab/>
      </w:r>
      <w:r>
        <w:tab/>
      </w:r>
      <w:r w:rsidR="001D7EFC" w:rsidRPr="0020111F">
        <w:t>Средствата, заплатени от земеделския стопанин</w:t>
      </w:r>
      <w:r w:rsidR="008C2319" w:rsidRPr="0020111F">
        <w:t xml:space="preserve"> или група</w:t>
      </w:r>
      <w:r w:rsidR="00C939EC" w:rsidRPr="0020111F">
        <w:t>та</w:t>
      </w:r>
      <w:r w:rsidR="008C2319" w:rsidRPr="0020111F">
        <w:t>/организация</w:t>
      </w:r>
      <w:r w:rsidR="00C939EC" w:rsidRPr="0020111F">
        <w:t>та</w:t>
      </w:r>
      <w:r w:rsidR="008C2319" w:rsidRPr="0020111F">
        <w:t xml:space="preserve"> </w:t>
      </w:r>
      <w:r w:rsidR="002519EB" w:rsidRPr="0020111F">
        <w:t xml:space="preserve">на </w:t>
      </w:r>
      <w:r w:rsidR="00DC364C" w:rsidRPr="0020111F">
        <w:t>сертифициращия</w:t>
      </w:r>
      <w:r w:rsidR="002519EB" w:rsidRPr="0020111F">
        <w:t xml:space="preserve"> орган </w:t>
      </w:r>
      <w:r w:rsidR="001D7EFC" w:rsidRPr="0020111F">
        <w:t xml:space="preserve">през съответната година </w:t>
      </w:r>
      <w:r w:rsidR="002519EB" w:rsidRPr="0020111F">
        <w:t>за сертификация на стопанството</w:t>
      </w:r>
      <w:r w:rsidR="001D7EFC" w:rsidRPr="0020111F">
        <w:t xml:space="preserve">, не подлежат на възстановяване от </w:t>
      </w:r>
      <w:bookmarkStart w:id="1" w:name="_Hlk60998357"/>
      <w:r w:rsidR="001D7EFC" w:rsidRPr="0020111F">
        <w:t>Държ</w:t>
      </w:r>
      <w:r w:rsidR="009C27C6" w:rsidRPr="0020111F">
        <w:t>авен фонд „Земеделие“</w:t>
      </w:r>
      <w:bookmarkEnd w:id="1"/>
      <w:r w:rsidR="009C27C6" w:rsidRPr="0020111F">
        <w:t>, в случай</w:t>
      </w:r>
      <w:r w:rsidR="001D7EFC" w:rsidRPr="0020111F">
        <w:t xml:space="preserve"> че земеделският стопанин </w:t>
      </w:r>
      <w:r w:rsidR="008C2319" w:rsidRPr="0020111F">
        <w:t>или група</w:t>
      </w:r>
      <w:r w:rsidR="00C939EC" w:rsidRPr="0020111F">
        <w:t>та</w:t>
      </w:r>
      <w:r w:rsidR="008C2319" w:rsidRPr="0020111F">
        <w:t>/организация</w:t>
      </w:r>
      <w:r w:rsidR="00C939EC" w:rsidRPr="0020111F">
        <w:t xml:space="preserve">та </w:t>
      </w:r>
      <w:r w:rsidR="001D7EFC" w:rsidRPr="0020111F">
        <w:t>не е</w:t>
      </w:r>
      <w:r w:rsidR="001B0854" w:rsidRPr="0020111F">
        <w:t>/са</w:t>
      </w:r>
      <w:r w:rsidR="001D7EFC" w:rsidRPr="0020111F">
        <w:t xml:space="preserve"> получил</w:t>
      </w:r>
      <w:r w:rsidR="001B0854" w:rsidRPr="0020111F">
        <w:t>/и</w:t>
      </w:r>
      <w:r w:rsidR="001D7EFC" w:rsidRPr="0020111F">
        <w:t xml:space="preserve"> сертификат.</w:t>
      </w:r>
    </w:p>
    <w:p w14:paraId="4542168F" w14:textId="77777777" w:rsidR="00877C04" w:rsidRPr="00ED7CB1" w:rsidRDefault="00877C04" w:rsidP="00877C04">
      <w:pPr>
        <w:ind w:firstLine="708"/>
        <w:jc w:val="both"/>
        <w:rPr>
          <w:bCs/>
        </w:rPr>
      </w:pPr>
    </w:p>
    <w:p w14:paraId="13684724" w14:textId="77777777" w:rsidR="005E183E" w:rsidRPr="00ED7CB1" w:rsidRDefault="00A16BD9" w:rsidP="005E183E">
      <w:pPr>
        <w:ind w:firstLine="708"/>
        <w:jc w:val="both"/>
      </w:pPr>
      <w:r w:rsidRPr="00ED7CB1">
        <w:rPr>
          <w:b/>
          <w:bCs/>
        </w:rPr>
        <w:t>7</w:t>
      </w:r>
      <w:r w:rsidR="005E183E" w:rsidRPr="00ED7CB1">
        <w:rPr>
          <w:b/>
          <w:bCs/>
        </w:rPr>
        <w:t>. Недопустими разходи за подпомагане:</w:t>
      </w:r>
    </w:p>
    <w:p w14:paraId="227DE5BB" w14:textId="77777777" w:rsidR="005E183E" w:rsidRPr="00ED7CB1" w:rsidRDefault="00A16BD9" w:rsidP="005E183E">
      <w:pPr>
        <w:ind w:firstLine="708"/>
        <w:jc w:val="both"/>
      </w:pPr>
      <w:r w:rsidRPr="00ED7CB1">
        <w:t>7</w:t>
      </w:r>
      <w:r w:rsidR="005E183E" w:rsidRPr="00ED7CB1">
        <w:t>.1. Разходи по въвеждане на стандарт</w:t>
      </w:r>
      <w:r w:rsidR="0047181B" w:rsidRPr="00ED7CB1">
        <w:t>а</w:t>
      </w:r>
      <w:r w:rsidR="005E183E" w:rsidRPr="00ED7CB1">
        <w:t xml:space="preserve"> за качество, които са направени преди подаване на заявление</w:t>
      </w:r>
      <w:r w:rsidR="00ED7CB1">
        <w:t>то по т. 1 от Раздел  ІІ до ДФЗ;</w:t>
      </w:r>
    </w:p>
    <w:p w14:paraId="52E2EC82" w14:textId="77777777" w:rsidR="005E183E" w:rsidRPr="00ED7CB1" w:rsidRDefault="00A16BD9" w:rsidP="005E183E">
      <w:pPr>
        <w:ind w:firstLine="708"/>
        <w:jc w:val="both"/>
      </w:pPr>
      <w:r w:rsidRPr="00ED7CB1">
        <w:t>7</w:t>
      </w:r>
      <w:r w:rsidR="005E183E" w:rsidRPr="00ED7CB1">
        <w:t>.2</w:t>
      </w:r>
      <w:r w:rsidR="0047181B" w:rsidRPr="00ED7CB1">
        <w:t>. И</w:t>
      </w:r>
      <w:r w:rsidR="005E183E" w:rsidRPr="00ED7CB1">
        <w:t>нвестиционни разходи, свързани с въвеждането на добрите земеделски практики;</w:t>
      </w:r>
    </w:p>
    <w:p w14:paraId="66980C31" w14:textId="77777777" w:rsidR="001354C2" w:rsidRDefault="00A16BD9" w:rsidP="005E183E">
      <w:pPr>
        <w:ind w:firstLine="708"/>
        <w:jc w:val="both"/>
      </w:pPr>
      <w:r w:rsidRPr="00ED7CB1">
        <w:t>7</w:t>
      </w:r>
      <w:r w:rsidR="005E183E" w:rsidRPr="00ED7CB1">
        <w:t>.3. Данъкът върху добавената стойност (ДДС) не е допустим за подпомагане, освен в случаите, когато не подлежи на възстановяване съгласно законодателството в областта на ДДС</w:t>
      </w:r>
      <w:r w:rsidR="001354C2">
        <w:t>.</w:t>
      </w:r>
    </w:p>
    <w:p w14:paraId="7218B340" w14:textId="77777777" w:rsidR="005E183E" w:rsidRPr="00ED7CB1" w:rsidRDefault="005E183E" w:rsidP="00CE4E64">
      <w:pPr>
        <w:tabs>
          <w:tab w:val="center" w:pos="142"/>
        </w:tabs>
        <w:jc w:val="both"/>
        <w:rPr>
          <w:b/>
          <w:bCs/>
        </w:rPr>
      </w:pPr>
    </w:p>
    <w:p w14:paraId="38A19D54" w14:textId="77777777" w:rsidR="00CE4E64" w:rsidRPr="00ED7CB1" w:rsidRDefault="00A16BD9" w:rsidP="00CE4E64">
      <w:pPr>
        <w:ind w:firstLine="708"/>
        <w:jc w:val="both"/>
        <w:rPr>
          <w:b/>
        </w:rPr>
      </w:pPr>
      <w:r w:rsidRPr="00ED7CB1">
        <w:rPr>
          <w:b/>
          <w:bCs/>
        </w:rPr>
        <w:t>8</w:t>
      </w:r>
      <w:r w:rsidR="00CE4E64" w:rsidRPr="00ED7CB1">
        <w:rPr>
          <w:b/>
          <w:bCs/>
        </w:rPr>
        <w:t>. Бюджет</w:t>
      </w:r>
      <w:r w:rsidR="00CE4E64" w:rsidRPr="00ED7CB1">
        <w:rPr>
          <w:b/>
        </w:rPr>
        <w:t>:</w:t>
      </w:r>
    </w:p>
    <w:p w14:paraId="08648DA9" w14:textId="77777777" w:rsidR="0089114C" w:rsidRDefault="0089114C" w:rsidP="00FF27AD">
      <w:pPr>
        <w:ind w:firstLine="708"/>
        <w:jc w:val="both"/>
      </w:pPr>
      <w:r w:rsidRPr="0089114C">
        <w:t>Бюджетът по помощта за 2023 г. е 100 000 лв.</w:t>
      </w:r>
    </w:p>
    <w:p w14:paraId="25216598" w14:textId="77777777" w:rsidR="00FF27AD" w:rsidRPr="00222307" w:rsidRDefault="00FF27AD" w:rsidP="00FF27AD">
      <w:pPr>
        <w:tabs>
          <w:tab w:val="center" w:pos="142"/>
        </w:tabs>
        <w:ind w:right="-28"/>
        <w:jc w:val="both"/>
      </w:pPr>
      <w:r w:rsidRPr="00E769AF">
        <w:tab/>
      </w:r>
      <w:r w:rsidRPr="00E769AF">
        <w:tab/>
      </w:r>
      <w:r w:rsidRPr="00945B47">
        <w:t>Размерът на помощта за всяка година (годишен размер) се определя в годишния бюджет на ДФЗ и се предоставя след решение на Управителния съвет на ДФ „Земеделие” в рамките на максималния бюджет.</w:t>
      </w:r>
    </w:p>
    <w:p w14:paraId="218AEA49" w14:textId="77777777" w:rsidR="0089114C" w:rsidRDefault="00FF27AD" w:rsidP="00FF27AD">
      <w:pPr>
        <w:tabs>
          <w:tab w:val="center" w:pos="142"/>
        </w:tabs>
        <w:ind w:right="-28"/>
        <w:jc w:val="both"/>
        <w:rPr>
          <w:b/>
          <w:bCs/>
        </w:rPr>
      </w:pPr>
      <w:r>
        <w:rPr>
          <w:b/>
          <w:bCs/>
        </w:rPr>
        <w:tab/>
      </w:r>
      <w:r>
        <w:rPr>
          <w:b/>
          <w:bCs/>
        </w:rPr>
        <w:tab/>
      </w:r>
    </w:p>
    <w:p w14:paraId="0D4340D4" w14:textId="446FB8CD" w:rsidR="00FF27AD" w:rsidRPr="00E769AF" w:rsidRDefault="0089114C" w:rsidP="00FF27AD">
      <w:pPr>
        <w:tabs>
          <w:tab w:val="center" w:pos="142"/>
        </w:tabs>
        <w:ind w:right="-28"/>
        <w:jc w:val="both"/>
      </w:pPr>
      <w:r>
        <w:rPr>
          <w:bCs/>
        </w:rPr>
        <w:lastRenderedPageBreak/>
        <w:tab/>
      </w:r>
      <w:r>
        <w:rPr>
          <w:bCs/>
        </w:rPr>
        <w:tab/>
      </w:r>
      <w:r w:rsidR="00FF27AD" w:rsidRPr="00763CAF">
        <w:rPr>
          <w:bCs/>
        </w:rPr>
        <w:t xml:space="preserve">Когато сумата на заявените средства надхвърля размера на определения годишен бюджет, се прилага коефициент на редукция, с който се преизчислява размерът на помощта на всеки заявител.  </w:t>
      </w:r>
    </w:p>
    <w:p w14:paraId="681AB8DD" w14:textId="77777777" w:rsidR="003B0EA1" w:rsidRPr="00ED7CB1" w:rsidRDefault="003B0EA1" w:rsidP="00A544CF">
      <w:pPr>
        <w:jc w:val="both"/>
        <w:rPr>
          <w:b/>
          <w:bCs/>
        </w:rPr>
      </w:pPr>
    </w:p>
    <w:p w14:paraId="6432EACC" w14:textId="77777777" w:rsidR="0036620C" w:rsidRPr="00ED7CB1" w:rsidRDefault="003B0EA1" w:rsidP="007D4EEB">
      <w:pPr>
        <w:tabs>
          <w:tab w:val="center" w:pos="142"/>
        </w:tabs>
        <w:ind w:right="-28"/>
        <w:jc w:val="both"/>
        <w:rPr>
          <w:b/>
        </w:rPr>
      </w:pPr>
      <w:r w:rsidRPr="00ED7CB1">
        <w:rPr>
          <w:b/>
        </w:rPr>
        <w:tab/>
      </w:r>
      <w:r w:rsidRPr="00ED7CB1">
        <w:rPr>
          <w:b/>
        </w:rPr>
        <w:tab/>
        <w:t>II. РЕД, ДОКУМЕНТИ И НАЧИН НА ПРЕДОСТАВЯНЕ</w:t>
      </w:r>
    </w:p>
    <w:p w14:paraId="10667F43" w14:textId="77777777" w:rsidR="003B0EA1" w:rsidRPr="00ED7CB1" w:rsidRDefault="003B0EA1" w:rsidP="007D4EEB">
      <w:pPr>
        <w:tabs>
          <w:tab w:val="center" w:pos="142"/>
        </w:tabs>
        <w:ind w:right="-28"/>
        <w:jc w:val="both"/>
      </w:pPr>
    </w:p>
    <w:p w14:paraId="472CD713" w14:textId="77777777" w:rsidR="00ED7CB1" w:rsidRDefault="003B0EA1" w:rsidP="003B0EA1">
      <w:pPr>
        <w:ind w:firstLine="708"/>
        <w:jc w:val="both"/>
      </w:pPr>
      <w:r w:rsidRPr="00ED7CB1">
        <w:t>1. Земеделският</w:t>
      </w:r>
      <w:r w:rsidR="007B776D" w:rsidRPr="00ED7CB1">
        <w:t xml:space="preserve"> стопанин или група</w:t>
      </w:r>
      <w:r w:rsidR="0055180F" w:rsidRPr="00ED7CB1">
        <w:t>та</w:t>
      </w:r>
      <w:r w:rsidR="007B776D" w:rsidRPr="00ED7CB1">
        <w:t>/организация</w:t>
      </w:r>
      <w:r w:rsidR="0055180F" w:rsidRPr="00ED7CB1">
        <w:t>та</w:t>
      </w:r>
      <w:r w:rsidR="007B776D" w:rsidRPr="00ED7CB1">
        <w:t xml:space="preserve"> </w:t>
      </w:r>
      <w:r w:rsidRPr="00ED7CB1">
        <w:t>подава заявление</w:t>
      </w:r>
      <w:r w:rsidR="00404BB8">
        <w:rPr>
          <w:rStyle w:val="FootnoteReference"/>
        </w:rPr>
        <w:footnoteReference w:id="4"/>
      </w:r>
      <w:r w:rsidRPr="00ED7CB1">
        <w:t xml:space="preserve"> за подпомагане</w:t>
      </w:r>
      <w:r w:rsidR="007124A7" w:rsidRPr="00ED7CB1">
        <w:t xml:space="preserve"> </w:t>
      </w:r>
      <w:r w:rsidRPr="00ED7CB1">
        <w:t>по образец, генерирано от Интегрираната система за администриране и контрол (ИСАК), в териториалните структури на ДФЗ, по постоянния адрес на физическото лице или едноличния търговец или по с</w:t>
      </w:r>
      <w:r w:rsidR="00ED7CB1">
        <w:t>едалището на юридическото лице.</w:t>
      </w:r>
    </w:p>
    <w:p w14:paraId="1E43D46A" w14:textId="7CA4819C" w:rsidR="008A6363" w:rsidRPr="00ED7CB1" w:rsidRDefault="00EF33F4" w:rsidP="003B0EA1">
      <w:pPr>
        <w:ind w:firstLine="708"/>
        <w:jc w:val="both"/>
      </w:pPr>
      <w:r w:rsidRPr="00ED7CB1">
        <w:t>Ежегодно</w:t>
      </w:r>
      <w:r w:rsidR="00ED7CB1">
        <w:t>,</w:t>
      </w:r>
      <w:r w:rsidRPr="00ED7CB1">
        <w:t xml:space="preserve"> (в рамките на </w:t>
      </w:r>
      <w:r w:rsidR="00E273A3">
        <w:t>определения</w:t>
      </w:r>
      <w:r w:rsidRPr="00ED7CB1">
        <w:t xml:space="preserve"> </w:t>
      </w:r>
      <w:r w:rsidR="00ED7CB1" w:rsidRPr="00ED7CB1">
        <w:t>срок</w:t>
      </w:r>
      <w:r w:rsidRPr="00ED7CB1">
        <w:t xml:space="preserve"> </w:t>
      </w:r>
      <w:r w:rsidR="00E273A3">
        <w:t>в</w:t>
      </w:r>
      <w:r w:rsidR="0011055E">
        <w:t xml:space="preserve"> Указанията</w:t>
      </w:r>
      <w:r w:rsidR="00C13834">
        <w:t xml:space="preserve"> по т. ІV</w:t>
      </w:r>
      <w:r w:rsidRPr="00ED7CB1">
        <w:t>)</w:t>
      </w:r>
      <w:r w:rsidR="001557A3" w:rsidRPr="00ED7CB1">
        <w:t>, земеделският стопанин или групата/организацията подава заявление</w:t>
      </w:r>
      <w:r w:rsidR="00ED7CB1">
        <w:t xml:space="preserve"> за подпомагане</w:t>
      </w:r>
      <w:r w:rsidR="001557A3" w:rsidRPr="00ED7CB1">
        <w:t>.</w:t>
      </w:r>
      <w:r w:rsidR="00C16148">
        <w:t xml:space="preserve"> </w:t>
      </w:r>
      <w:r w:rsidR="00C16148" w:rsidRPr="00C16148">
        <w:t>Кандидатства се лично или чрез упълномощено лице, след представяне на нотариално заверено пълномощно по образец, изготвен от ДФЗ</w:t>
      </w:r>
      <w:r w:rsidR="00C16148">
        <w:t>.</w:t>
      </w:r>
      <w:r w:rsidR="001557A3" w:rsidRPr="00ED7CB1">
        <w:t xml:space="preserve"> </w:t>
      </w:r>
      <w:r w:rsidR="003B0EA1" w:rsidRPr="00ED7CB1">
        <w:t xml:space="preserve">В заявлението се декларира: </w:t>
      </w:r>
      <w:r w:rsidR="00855F3C" w:rsidRPr="00ED7CB1">
        <w:t>земеделска</w:t>
      </w:r>
      <w:r w:rsidR="005F44F7" w:rsidRPr="00ED7CB1">
        <w:t>та</w:t>
      </w:r>
      <w:r w:rsidR="00855F3C" w:rsidRPr="00ED7CB1">
        <w:t xml:space="preserve"> култура/и,</w:t>
      </w:r>
      <w:r w:rsidR="005F44F7" w:rsidRPr="00ED7CB1">
        <w:t xml:space="preserve"> които ще са обект на сертифициране,</w:t>
      </w:r>
      <w:r w:rsidR="008A6363" w:rsidRPr="00ED7CB1">
        <w:t xml:space="preserve"> както и следните обстоятелства:</w:t>
      </w:r>
    </w:p>
    <w:p w14:paraId="2B389830" w14:textId="77777777" w:rsidR="0023696E" w:rsidRPr="00ED7CB1" w:rsidRDefault="008A6363" w:rsidP="003B0EA1">
      <w:pPr>
        <w:ind w:firstLine="708"/>
        <w:jc w:val="both"/>
      </w:pPr>
      <w:r w:rsidRPr="00ED7CB1">
        <w:t>-</w:t>
      </w:r>
      <w:r w:rsidR="00855F3C" w:rsidRPr="00ED7CB1">
        <w:t xml:space="preserve"> </w:t>
      </w:r>
      <w:r w:rsidR="003B0EA1" w:rsidRPr="00ED7CB1">
        <w:t xml:space="preserve">обстоятелството, че попадат в категория </w:t>
      </w:r>
      <w:r w:rsidR="009009A8" w:rsidRPr="00ED7CB1">
        <w:t>МСП</w:t>
      </w:r>
      <w:r w:rsidR="0023696E" w:rsidRPr="00ED7CB1">
        <w:t xml:space="preserve">. В случаите на група/организация, същото се декларира </w:t>
      </w:r>
      <w:r w:rsidR="00EF4C36" w:rsidRPr="00ED7CB1">
        <w:t>за</w:t>
      </w:r>
      <w:r w:rsidR="0023696E" w:rsidRPr="00ED7CB1">
        <w:t xml:space="preserve"> групата/организацията</w:t>
      </w:r>
      <w:r w:rsidR="009009A8" w:rsidRPr="00ED7CB1">
        <w:t>;</w:t>
      </w:r>
    </w:p>
    <w:p w14:paraId="35332D53" w14:textId="77777777" w:rsidR="0023696E" w:rsidRPr="00ED7CB1" w:rsidRDefault="0023696E" w:rsidP="003B0EA1">
      <w:pPr>
        <w:ind w:firstLine="708"/>
        <w:jc w:val="both"/>
      </w:pPr>
      <w:r w:rsidRPr="00ED7CB1">
        <w:t xml:space="preserve">- </w:t>
      </w:r>
      <w:r w:rsidR="003B0EA1" w:rsidRPr="00ED7CB1">
        <w:t>че не е предприятие в затруднено положение</w:t>
      </w:r>
      <w:r w:rsidRPr="00ED7CB1">
        <w:t>. В случаите на група/организация, същото се декларира за групата/организацията;</w:t>
      </w:r>
    </w:p>
    <w:p w14:paraId="075E925C" w14:textId="77777777" w:rsidR="0023696E" w:rsidRPr="00ED7CB1" w:rsidRDefault="0023696E" w:rsidP="003B0EA1">
      <w:pPr>
        <w:ind w:firstLine="708"/>
        <w:jc w:val="both"/>
      </w:pPr>
      <w:r w:rsidRPr="00ED7CB1">
        <w:t xml:space="preserve">- </w:t>
      </w:r>
      <w:r w:rsidR="003B0EA1" w:rsidRPr="00ED7CB1">
        <w:t xml:space="preserve">наличие/липса на друго публично финансиране за същите дейности по въвеждане на </w:t>
      </w:r>
      <w:r w:rsidR="00855F3C" w:rsidRPr="00ED7CB1">
        <w:t xml:space="preserve">стандарта за качество </w:t>
      </w:r>
      <w:r w:rsidR="00F730A0" w:rsidRPr="00ED7CB1">
        <w:t>GLOBAL</w:t>
      </w:r>
      <w:r w:rsidR="00855F3C" w:rsidRPr="00ED7CB1">
        <w:t>G</w:t>
      </w:r>
      <w:r w:rsidR="00F730A0" w:rsidRPr="00ED7CB1">
        <w:t>.</w:t>
      </w:r>
      <w:r w:rsidR="00855F3C" w:rsidRPr="00ED7CB1">
        <w:t>A</w:t>
      </w:r>
      <w:r w:rsidR="00F730A0" w:rsidRPr="00ED7CB1">
        <w:t>.</w:t>
      </w:r>
      <w:r w:rsidR="00855F3C" w:rsidRPr="00ED7CB1">
        <w:t>P</w:t>
      </w:r>
      <w:r w:rsidR="00EF4C36" w:rsidRPr="00ED7CB1">
        <w:t>. В случаите на група/организация, същото се декларира</w:t>
      </w:r>
      <w:r w:rsidR="00270434" w:rsidRPr="00ED7CB1">
        <w:t xml:space="preserve"> за групата/организацията</w:t>
      </w:r>
      <w:r w:rsidR="00460BC5" w:rsidRPr="00ED7CB1">
        <w:t>;</w:t>
      </w:r>
    </w:p>
    <w:p w14:paraId="522198A8" w14:textId="77777777" w:rsidR="00282107" w:rsidRPr="00ED7CB1" w:rsidRDefault="00F345E3" w:rsidP="00623C22">
      <w:pPr>
        <w:ind w:firstLine="708"/>
        <w:jc w:val="both"/>
      </w:pPr>
      <w:r w:rsidRPr="00ED7CB1">
        <w:t xml:space="preserve">- </w:t>
      </w:r>
      <w:r w:rsidR="003B0EA1" w:rsidRPr="00ED7CB1">
        <w:t>регистрация по ЗДДС.</w:t>
      </w:r>
      <w:r w:rsidR="00BA3A8A" w:rsidRPr="00ED7CB1">
        <w:t xml:space="preserve"> </w:t>
      </w:r>
      <w:r w:rsidR="00460BC5" w:rsidRPr="00ED7CB1">
        <w:t>В случаите на група/организация, същото се декларира за групата/организацията</w:t>
      </w:r>
      <w:r w:rsidR="00877C04" w:rsidRPr="00ED7CB1">
        <w:t>;</w:t>
      </w:r>
    </w:p>
    <w:p w14:paraId="6DEA3893" w14:textId="77777777" w:rsidR="00623C22" w:rsidRPr="00ED7CB1" w:rsidRDefault="00623C22" w:rsidP="00623C22">
      <w:pPr>
        <w:ind w:firstLine="708"/>
        <w:jc w:val="both"/>
      </w:pPr>
      <w:r w:rsidRPr="00ED7CB1">
        <w:t>- декларация от земеделския сто</w:t>
      </w:r>
      <w:r w:rsidR="00282107" w:rsidRPr="00ED7CB1">
        <w:t>панин или групата/организацията</w:t>
      </w:r>
      <w:r w:rsidRPr="00ED7CB1">
        <w:t xml:space="preserve"> за „ново участие“</w:t>
      </w:r>
      <w:r w:rsidR="001557A3" w:rsidRPr="00ED7CB1">
        <w:t xml:space="preserve"> (при първо кандидатстване)</w:t>
      </w:r>
      <w:r w:rsidRPr="00ED7CB1">
        <w:t xml:space="preserve">; </w:t>
      </w:r>
    </w:p>
    <w:p w14:paraId="4D894D8C" w14:textId="77777777" w:rsidR="003B0EA1" w:rsidRPr="00ED7CB1" w:rsidRDefault="003B0EA1" w:rsidP="00282107">
      <w:pPr>
        <w:ind w:firstLine="708"/>
        <w:jc w:val="both"/>
      </w:pPr>
      <w:r w:rsidRPr="00ED7CB1">
        <w:t>2. Съпътстващи документи към заявлението за подпомагане:</w:t>
      </w:r>
      <w:r w:rsidR="007B776D" w:rsidRPr="00ED7CB1">
        <w:t xml:space="preserve"> </w:t>
      </w:r>
    </w:p>
    <w:p w14:paraId="2770CE4D" w14:textId="77777777" w:rsidR="003B0EA1" w:rsidRPr="00ED7CB1" w:rsidRDefault="003B0EA1" w:rsidP="003B0EA1">
      <w:pPr>
        <w:jc w:val="both"/>
      </w:pPr>
      <w:r w:rsidRPr="00ED7CB1">
        <w:tab/>
        <w:t>2.</w:t>
      </w:r>
      <w:r w:rsidR="00EC3B14" w:rsidRPr="00ED7CB1">
        <w:t>1</w:t>
      </w:r>
      <w:r w:rsidRPr="00ED7CB1">
        <w:t>. Решение на компетентния орган на управление на юридическото лице за ползване на помощта</w:t>
      </w:r>
      <w:r w:rsidR="004F2487" w:rsidRPr="00ED7CB1">
        <w:t>. В случаите на група/организация</w:t>
      </w:r>
      <w:r w:rsidR="001B385D" w:rsidRPr="00ED7CB1">
        <w:t xml:space="preserve"> </w:t>
      </w:r>
      <w:r w:rsidR="004F2487" w:rsidRPr="00ED7CB1">
        <w:t xml:space="preserve">– </w:t>
      </w:r>
      <w:r w:rsidR="00CD7A33" w:rsidRPr="00ED7CB1">
        <w:t>на</w:t>
      </w:r>
      <w:r w:rsidR="004F2487" w:rsidRPr="00ED7CB1">
        <w:t xml:space="preserve"> групата/организацията;</w:t>
      </w:r>
    </w:p>
    <w:p w14:paraId="2DA71CAB" w14:textId="77777777" w:rsidR="003B0EA1" w:rsidRPr="00ED7CB1" w:rsidRDefault="003B0EA1" w:rsidP="003B0EA1">
      <w:pPr>
        <w:ind w:firstLine="708"/>
        <w:jc w:val="both"/>
      </w:pPr>
      <w:r w:rsidRPr="00ED7CB1">
        <w:t>2.</w:t>
      </w:r>
      <w:r w:rsidR="00EC3B14" w:rsidRPr="00ED7CB1">
        <w:t>2</w:t>
      </w:r>
      <w:r w:rsidRPr="00ED7CB1">
        <w:t>. Удостоверение за актуална банкова сметка, по която ще бъде преведена сумата.</w:t>
      </w:r>
      <w:r w:rsidR="004F2487" w:rsidRPr="00ED7CB1">
        <w:t xml:space="preserve"> В случаите на група/организация</w:t>
      </w:r>
      <w:r w:rsidR="004845DC" w:rsidRPr="00ED7CB1">
        <w:t xml:space="preserve"> </w:t>
      </w:r>
      <w:r w:rsidR="004F2487" w:rsidRPr="00ED7CB1">
        <w:t>– на групата/организацията;</w:t>
      </w:r>
    </w:p>
    <w:p w14:paraId="7F03848A" w14:textId="77777777" w:rsidR="00EC3B14" w:rsidRPr="00ED7CB1" w:rsidRDefault="00FF57A7" w:rsidP="00BA750A">
      <w:pPr>
        <w:ind w:firstLine="708"/>
        <w:jc w:val="both"/>
      </w:pPr>
      <w:r w:rsidRPr="00ED7CB1">
        <w:t>2.</w:t>
      </w:r>
      <w:r w:rsidR="00EC3B14" w:rsidRPr="00ED7CB1">
        <w:t>3</w:t>
      </w:r>
      <w:r w:rsidRPr="00ED7CB1">
        <w:t xml:space="preserve">. </w:t>
      </w:r>
      <w:r w:rsidR="00263624" w:rsidRPr="00ED7CB1">
        <w:t>Заповед</w:t>
      </w:r>
      <w:r w:rsidRPr="00ED7CB1">
        <w:t xml:space="preserve"> за признаване на групата/организацията на производители – важи за кандидати признати гру</w:t>
      </w:r>
      <w:r w:rsidR="001F1682" w:rsidRPr="00ED7CB1">
        <w:t>пи/организации на производители;</w:t>
      </w:r>
    </w:p>
    <w:p w14:paraId="450099B8" w14:textId="77777777" w:rsidR="0048650D" w:rsidRPr="00ED7CB1" w:rsidRDefault="00EC3B14" w:rsidP="0048650D">
      <w:pPr>
        <w:ind w:firstLine="708"/>
        <w:jc w:val="both"/>
      </w:pPr>
      <w:r w:rsidRPr="00ED7CB1">
        <w:t>2.</w:t>
      </w:r>
      <w:r w:rsidR="00623C22" w:rsidRPr="00ED7CB1">
        <w:t>4</w:t>
      </w:r>
      <w:r w:rsidR="0048650D" w:rsidRPr="00ED7CB1">
        <w:t>. Документи, издадени служебно в резултат на из</w:t>
      </w:r>
      <w:r w:rsidR="00ED3094">
        <w:t>вършени проверки от отдели ПСМП:</w:t>
      </w:r>
    </w:p>
    <w:p w14:paraId="4315FDC9" w14:textId="77777777" w:rsidR="00641B9A" w:rsidRPr="00ED7CB1" w:rsidRDefault="0048650D" w:rsidP="00641B9A">
      <w:pPr>
        <w:ind w:firstLine="708"/>
        <w:jc w:val="both"/>
      </w:pPr>
      <w:r w:rsidRPr="00ED7CB1">
        <w:t xml:space="preserve">а) </w:t>
      </w:r>
      <w:r w:rsidR="00641B9A" w:rsidRPr="00ED7CB1">
        <w:t xml:space="preserve">извлечение от регистър </w:t>
      </w:r>
      <w:r w:rsidR="009D0D54" w:rsidRPr="00ED7CB1">
        <w:t xml:space="preserve">на </w:t>
      </w:r>
      <w:proofErr w:type="spellStart"/>
      <w:r w:rsidR="009D0D54" w:rsidRPr="00ED7CB1">
        <w:t>МЗ</w:t>
      </w:r>
      <w:r w:rsidR="001354C2">
        <w:t>м</w:t>
      </w:r>
      <w:proofErr w:type="spellEnd"/>
      <w:r w:rsidR="009D0D54" w:rsidRPr="00ED7CB1">
        <w:t xml:space="preserve"> </w:t>
      </w:r>
      <w:r w:rsidR="00641B9A" w:rsidRPr="00ED7CB1">
        <w:t xml:space="preserve">по Наредба 3 от 1999 г., удостоверяващо актуална регистрация </w:t>
      </w:r>
      <w:r w:rsidR="009703ED">
        <w:t>н</w:t>
      </w:r>
      <w:r w:rsidR="00641B9A" w:rsidRPr="00ED7CB1">
        <w:t>а земеделския стопанин</w:t>
      </w:r>
      <w:r w:rsidR="00EC3B14" w:rsidRPr="00ED7CB1">
        <w:t>. (</w:t>
      </w:r>
      <w:r w:rsidR="007C3609" w:rsidRPr="00ED7CB1">
        <w:t>В случаите</w:t>
      </w:r>
      <w:r w:rsidR="00EC3B14" w:rsidRPr="00ED7CB1">
        <w:t xml:space="preserve"> на група/организация на производителите</w:t>
      </w:r>
      <w:r w:rsidR="007C3609" w:rsidRPr="00ED7CB1">
        <w:t xml:space="preserve"> – регистрация на членовете</w:t>
      </w:r>
      <w:r w:rsidR="00EC3B14" w:rsidRPr="00ED7CB1">
        <w:t>)</w:t>
      </w:r>
      <w:r w:rsidR="00641B9A" w:rsidRPr="00ED7CB1">
        <w:t xml:space="preserve">; </w:t>
      </w:r>
    </w:p>
    <w:p w14:paraId="3DB5EEF9" w14:textId="77777777" w:rsidR="00641B9A" w:rsidRPr="00ED7CB1" w:rsidRDefault="00641B9A" w:rsidP="00641B9A">
      <w:pPr>
        <w:ind w:firstLine="708"/>
        <w:jc w:val="both"/>
      </w:pPr>
      <w:r w:rsidRPr="00ED7CB1">
        <w:t xml:space="preserve">б) </w:t>
      </w:r>
      <w:r w:rsidR="00D15875" w:rsidRPr="00ED7CB1">
        <w:t>таблица на използваните парцели на земеделското стопанство от ИСАК, удостоверяваща ползването на земеделските земи</w:t>
      </w:r>
      <w:r w:rsidR="009703ED">
        <w:t xml:space="preserve"> </w:t>
      </w:r>
      <w:r w:rsidR="00D15875" w:rsidRPr="00ED7CB1">
        <w:t>-</w:t>
      </w:r>
      <w:r w:rsidR="009703ED">
        <w:t xml:space="preserve"> </w:t>
      </w:r>
      <w:r w:rsidR="0048650D" w:rsidRPr="00ED7CB1">
        <w:t>извлечение от Интегрираната система за администриране и контрол (ИСАК)</w:t>
      </w:r>
      <w:r w:rsidR="0048650D" w:rsidRPr="00ED7CB1">
        <w:rPr>
          <w:i/>
        </w:rPr>
        <w:t xml:space="preserve"> </w:t>
      </w:r>
      <w:r w:rsidR="0048650D" w:rsidRPr="00ED7CB1">
        <w:t>за обр</w:t>
      </w:r>
      <w:r w:rsidRPr="00ED7CB1">
        <w:t>аботваните площи. В случаите на група/организация – извлечение за членовете;</w:t>
      </w:r>
    </w:p>
    <w:p w14:paraId="079D8FF7" w14:textId="77777777" w:rsidR="00641B9A" w:rsidRDefault="00641B9A" w:rsidP="00641B9A">
      <w:pPr>
        <w:ind w:firstLine="708"/>
        <w:jc w:val="both"/>
      </w:pPr>
      <w:r w:rsidRPr="00ED7CB1">
        <w:t xml:space="preserve">в) извлечение от регистър </w:t>
      </w:r>
      <w:r w:rsidR="009D0D54" w:rsidRPr="00ED7CB1">
        <w:t xml:space="preserve">на </w:t>
      </w:r>
      <w:proofErr w:type="spellStart"/>
      <w:r w:rsidR="009D0D54" w:rsidRPr="00ED7CB1">
        <w:t>МЗ</w:t>
      </w:r>
      <w:r w:rsidR="001354C2">
        <w:t>м</w:t>
      </w:r>
      <w:proofErr w:type="spellEnd"/>
      <w:r w:rsidR="001354C2">
        <w:t xml:space="preserve"> </w:t>
      </w:r>
      <w:r w:rsidRPr="00ED7CB1">
        <w:t xml:space="preserve">по Наредба 3 от 1999 г., от анкетен формуляр </w:t>
      </w:r>
      <w:r w:rsidRPr="00ED7CB1">
        <w:rPr>
          <w:i/>
        </w:rPr>
        <w:t xml:space="preserve">(в случай на </w:t>
      </w:r>
      <w:proofErr w:type="spellStart"/>
      <w:r w:rsidRPr="00ED7CB1">
        <w:rPr>
          <w:i/>
        </w:rPr>
        <w:t>неочертаване</w:t>
      </w:r>
      <w:proofErr w:type="spellEnd"/>
      <w:r w:rsidRPr="00ED7CB1">
        <w:rPr>
          <w:i/>
        </w:rPr>
        <w:t xml:space="preserve"> на площите в ИСАК) </w:t>
      </w:r>
      <w:r w:rsidRPr="00ED7CB1">
        <w:t>за обработваните площи. В случаите на група/организация – извлечение за членовете;</w:t>
      </w:r>
    </w:p>
    <w:p w14:paraId="42A8B179" w14:textId="77777777" w:rsidR="00E21FC7" w:rsidRPr="00ED7CB1" w:rsidRDefault="00E21FC7" w:rsidP="00641B9A">
      <w:pPr>
        <w:ind w:firstLine="708"/>
        <w:jc w:val="both"/>
      </w:pPr>
      <w:r>
        <w:lastRenderedPageBreak/>
        <w:t>г)</w:t>
      </w:r>
      <w:r w:rsidRPr="00E21FC7">
        <w:t xml:space="preserve"> извлечение от регистър „Лоши вземания“ в ИСАК, удостоверяващо дали </w:t>
      </w:r>
      <w:proofErr w:type="spellStart"/>
      <w:r w:rsidRPr="00E21FC7">
        <w:t>бенефициерът</w:t>
      </w:r>
      <w:proofErr w:type="spellEnd"/>
      <w:r w:rsidRPr="00E21FC7">
        <w:t xml:space="preserve"> има изискуеми задължения към Фонда;</w:t>
      </w:r>
    </w:p>
    <w:p w14:paraId="5CAD5861" w14:textId="77777777" w:rsidR="00D15875" w:rsidRPr="00ED7CB1" w:rsidRDefault="00641B9A" w:rsidP="00D15875">
      <w:pPr>
        <w:ind w:firstLine="708"/>
        <w:jc w:val="both"/>
      </w:pPr>
      <w:r w:rsidRPr="00ED7CB1">
        <w:t>д)</w:t>
      </w:r>
      <w:r w:rsidR="00D15875" w:rsidRPr="00ED7CB1">
        <w:t xml:space="preserve"> разпечатка от проверка за наличие или липса на публични задължения </w:t>
      </w:r>
      <w:r w:rsidR="00EC3B14" w:rsidRPr="00ED7CB1">
        <w:t xml:space="preserve">на </w:t>
      </w:r>
      <w:proofErr w:type="spellStart"/>
      <w:r w:rsidR="00C42DE3" w:rsidRPr="00ED7CB1">
        <w:t>бенефициера</w:t>
      </w:r>
      <w:proofErr w:type="spellEnd"/>
      <w:r w:rsidR="00EC3B14" w:rsidRPr="00ED7CB1">
        <w:t xml:space="preserve"> </w:t>
      </w:r>
      <w:r w:rsidR="00D15875" w:rsidRPr="00ED7CB1">
        <w:t>към държавния бюджет, от официалната интернет страница на НАП</w:t>
      </w:r>
      <w:r w:rsidR="00E77140">
        <w:t>.</w:t>
      </w:r>
      <w:r w:rsidR="00E77140" w:rsidRPr="00E77140">
        <w:t xml:space="preserve"> Проверката се извършва служебно към момента на кандидатстване. </w:t>
      </w:r>
      <w:r w:rsidR="00E77140" w:rsidRPr="00E77140">
        <w:rPr>
          <w:lang w:val="x-none"/>
        </w:rPr>
        <w:t xml:space="preserve">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00E77140" w:rsidRPr="00E77140">
        <w:rPr>
          <w:lang w:val="x-none"/>
        </w:rPr>
        <w:t>бенефициера</w:t>
      </w:r>
      <w:proofErr w:type="spellEnd"/>
      <w:r w:rsidR="00E77140" w:rsidRPr="00E77140">
        <w:rPr>
          <w:lang w:val="x-none"/>
        </w:rPr>
        <w:t xml:space="preserve"> да се погасят задълженията. При неизпълнение, заявлението се отхвърля и </w:t>
      </w:r>
      <w:proofErr w:type="spellStart"/>
      <w:r w:rsidR="00E77140" w:rsidRPr="00E77140">
        <w:rPr>
          <w:lang w:val="x-none"/>
        </w:rPr>
        <w:t>бенефициерът</w:t>
      </w:r>
      <w:proofErr w:type="spellEnd"/>
      <w:r w:rsidR="00E77140" w:rsidRPr="00E77140">
        <w:rPr>
          <w:lang w:val="x-none"/>
        </w:rPr>
        <w:t xml:space="preserve"> не подлежи на подпомагане.</w:t>
      </w:r>
      <w:r w:rsidR="00C065AB" w:rsidRPr="00ED7CB1">
        <w:t>;</w:t>
      </w:r>
    </w:p>
    <w:p w14:paraId="012470E3" w14:textId="77777777" w:rsidR="0048650D" w:rsidRPr="00ED7CB1" w:rsidRDefault="00C065AB" w:rsidP="00CD7A33">
      <w:pPr>
        <w:ind w:firstLine="708"/>
        <w:jc w:val="both"/>
        <w:rPr>
          <w:color w:val="FF0000"/>
        </w:rPr>
      </w:pPr>
      <w:r w:rsidRPr="002A61DA">
        <w:t xml:space="preserve">е) </w:t>
      </w:r>
      <w:r w:rsidRPr="00ED7CB1">
        <w:t>разпечатка от проверка за наличие или липса на данни за кандидата (земеделския стопани</w:t>
      </w:r>
      <w:r w:rsidR="009703ED">
        <w:t>н</w:t>
      </w:r>
      <w:r w:rsidRPr="00ED7CB1">
        <w:t xml:space="preserve"> или групата/организацията) на официалната страница на GLOBALG.A.P</w:t>
      </w:r>
      <w:r w:rsidR="009703ED">
        <w:t>.</w:t>
      </w:r>
      <w:r w:rsidRPr="00ED7CB1">
        <w:t xml:space="preserve">, на </w:t>
      </w:r>
      <w:r w:rsidR="002A61DA">
        <w:t xml:space="preserve">електронния </w:t>
      </w:r>
      <w:r w:rsidRPr="00ED7CB1">
        <w:t>адрес</w:t>
      </w:r>
      <w:r w:rsidR="00EF33F4" w:rsidRPr="00ED7CB1">
        <w:t xml:space="preserve"> по т.</w:t>
      </w:r>
      <w:r w:rsidR="001354C2">
        <w:t xml:space="preserve"> </w:t>
      </w:r>
      <w:r w:rsidR="00EF33F4" w:rsidRPr="00ED7CB1">
        <w:t>4</w:t>
      </w:r>
      <w:r w:rsidR="00995879" w:rsidRPr="00ED7CB1">
        <w:t>.</w:t>
      </w:r>
      <w:r w:rsidR="003C7DFA">
        <w:t xml:space="preserve"> от настоящия раздел</w:t>
      </w:r>
      <w:r w:rsidR="00995879" w:rsidRPr="00ED7CB1">
        <w:t>;</w:t>
      </w:r>
      <w:r w:rsidRPr="00ED7CB1">
        <w:tab/>
      </w:r>
    </w:p>
    <w:p w14:paraId="6E0B5A4D" w14:textId="77777777" w:rsidR="00B879BD" w:rsidRPr="00ED7CB1" w:rsidRDefault="003B0EA1" w:rsidP="003B0EA1">
      <w:pPr>
        <w:tabs>
          <w:tab w:val="center" w:pos="142"/>
        </w:tabs>
        <w:ind w:right="-28"/>
        <w:jc w:val="both"/>
      </w:pPr>
      <w:r w:rsidRPr="00ED7CB1">
        <w:tab/>
      </w:r>
      <w:r w:rsidRPr="00ED7CB1">
        <w:tab/>
        <w:t xml:space="preserve">3. </w:t>
      </w:r>
      <w:r w:rsidR="00C42DE3" w:rsidRPr="00ED7CB1">
        <w:t>Държавен фонд „Земеделие“</w:t>
      </w:r>
      <w:r w:rsidRPr="00ED7CB1">
        <w:t xml:space="preserve"> извършва проверка за спазването на изискванията за допустимост на заявлението.</w:t>
      </w:r>
    </w:p>
    <w:p w14:paraId="449431C3" w14:textId="77777777" w:rsidR="001A1A74" w:rsidRPr="00ED7CB1" w:rsidRDefault="00B879BD" w:rsidP="003B0EA1">
      <w:pPr>
        <w:tabs>
          <w:tab w:val="center" w:pos="142"/>
        </w:tabs>
        <w:ind w:right="-28"/>
        <w:jc w:val="both"/>
      </w:pPr>
      <w:r w:rsidRPr="00ED7CB1">
        <w:tab/>
      </w:r>
      <w:r w:rsidRPr="00ED7CB1">
        <w:tab/>
        <w:t xml:space="preserve">4. Във връзка с изискването по т. </w:t>
      </w:r>
      <w:r w:rsidR="00165C79" w:rsidRPr="00ED7CB1">
        <w:t xml:space="preserve">3.2. </w:t>
      </w:r>
      <w:r w:rsidRPr="00ED7CB1">
        <w:t>за „ново участие“</w:t>
      </w:r>
      <w:r w:rsidR="00473D1A" w:rsidRPr="00ED7CB1">
        <w:t xml:space="preserve"> от Раздел I</w:t>
      </w:r>
      <w:r w:rsidRPr="00ED7CB1">
        <w:t>, ДФЗ извършва проверка на земеделския стопани</w:t>
      </w:r>
      <w:r w:rsidR="009703ED">
        <w:t>н</w:t>
      </w:r>
      <w:r w:rsidRPr="00ED7CB1">
        <w:t xml:space="preserve"> или група</w:t>
      </w:r>
      <w:r w:rsidR="001F1682" w:rsidRPr="00ED7CB1">
        <w:t>та</w:t>
      </w:r>
      <w:r w:rsidRPr="00ED7CB1">
        <w:t>/организация</w:t>
      </w:r>
      <w:r w:rsidR="001F1682" w:rsidRPr="00ED7CB1">
        <w:t>та</w:t>
      </w:r>
      <w:r w:rsidRPr="00ED7CB1">
        <w:t xml:space="preserve"> на официалната страница на </w:t>
      </w:r>
      <w:r w:rsidR="001F1682" w:rsidRPr="00ED7CB1">
        <w:t>GLOBAL</w:t>
      </w:r>
      <w:r w:rsidRPr="00ED7CB1">
        <w:t>G</w:t>
      </w:r>
      <w:r w:rsidR="001F1682" w:rsidRPr="00ED7CB1">
        <w:t>.</w:t>
      </w:r>
      <w:r w:rsidRPr="00ED7CB1">
        <w:t>A</w:t>
      </w:r>
      <w:r w:rsidR="001F1682" w:rsidRPr="00ED7CB1">
        <w:t>.</w:t>
      </w:r>
      <w:r w:rsidRPr="00ED7CB1">
        <w:t>P</w:t>
      </w:r>
      <w:r w:rsidR="009703ED">
        <w:t>.</w:t>
      </w:r>
      <w:r w:rsidRPr="00ED7CB1">
        <w:t xml:space="preserve"> на следния адрес:</w:t>
      </w:r>
      <w:r w:rsidR="00577DF4">
        <w:t xml:space="preserve"> </w:t>
      </w:r>
      <w:hyperlink r:id="rId9" w:history="1">
        <w:r w:rsidR="00CD7A33" w:rsidRPr="00ED7CB1">
          <w:rPr>
            <w:rStyle w:val="Hyperlink"/>
          </w:rPr>
          <w:t>https://database.globalgap.org/globalgap/search/SearchMain.faces?init=1</w:t>
        </w:r>
      </w:hyperlink>
      <w:r w:rsidR="00CD7A33" w:rsidRPr="00ED7CB1">
        <w:t xml:space="preserve">, </w:t>
      </w:r>
      <w:r w:rsidRPr="00ED7CB1">
        <w:t>като за</w:t>
      </w:r>
      <w:r w:rsidR="00CE779C" w:rsidRPr="00ED7CB1">
        <w:t xml:space="preserve">явителят не следва да присъства </w:t>
      </w:r>
      <w:r w:rsidRPr="00ED7CB1">
        <w:t xml:space="preserve">в </w:t>
      </w:r>
      <w:r w:rsidR="00CD7A33" w:rsidRPr="00ED7CB1">
        <w:t>базата данни</w:t>
      </w:r>
      <w:r w:rsidRPr="00ED7CB1">
        <w:t xml:space="preserve"> </w:t>
      </w:r>
      <w:r w:rsidR="00CD7A33" w:rsidRPr="00ED7CB1">
        <w:t>на производителите</w:t>
      </w:r>
      <w:r w:rsidRPr="00ED7CB1">
        <w:t xml:space="preserve"> </w:t>
      </w:r>
      <w:r w:rsidR="00CD7A33" w:rsidRPr="00ED7CB1">
        <w:t xml:space="preserve">с </w:t>
      </w:r>
      <w:r w:rsidR="00CE779C" w:rsidRPr="00ED7CB1">
        <w:t>валиден</w:t>
      </w:r>
      <w:r w:rsidR="00CD7A33" w:rsidRPr="00ED7CB1">
        <w:t xml:space="preserve"> </w:t>
      </w:r>
      <w:r w:rsidR="00CE779C" w:rsidRPr="00ED7CB1">
        <w:t>сертификат</w:t>
      </w:r>
      <w:r w:rsidR="002A61DA">
        <w:t xml:space="preserve"> </w:t>
      </w:r>
      <w:r w:rsidR="002A61DA" w:rsidRPr="0020111F">
        <w:t>при първо кандидатстване</w:t>
      </w:r>
      <w:r w:rsidR="00B23908" w:rsidRPr="0020111F">
        <w:rPr>
          <w:lang w:val="ru-RU"/>
        </w:rPr>
        <w:t>.</w:t>
      </w:r>
    </w:p>
    <w:p w14:paraId="0445D98A" w14:textId="77777777" w:rsidR="003B0EA1" w:rsidRPr="00ED7CB1" w:rsidRDefault="003B0EA1" w:rsidP="003B0EA1">
      <w:pPr>
        <w:tabs>
          <w:tab w:val="center" w:pos="142"/>
        </w:tabs>
        <w:ind w:right="-28"/>
        <w:jc w:val="both"/>
      </w:pPr>
      <w:r w:rsidRPr="00ED7CB1">
        <w:tab/>
      </w:r>
      <w:r w:rsidRPr="00ED7CB1">
        <w:tab/>
      </w:r>
      <w:r w:rsidR="007F0520" w:rsidRPr="00ED7CB1">
        <w:t>5</w:t>
      </w:r>
      <w:r w:rsidRPr="00ED7CB1">
        <w:t xml:space="preserve">. </w:t>
      </w:r>
      <w:r w:rsidR="00C42DE3" w:rsidRPr="00ED7CB1">
        <w:t xml:space="preserve">Държавен фонд „Земеделие“ </w:t>
      </w:r>
      <w:r w:rsidRPr="00ED7CB1">
        <w:t>одобрява кандидата и го уведомява за това.</w:t>
      </w:r>
    </w:p>
    <w:p w14:paraId="06B7327E" w14:textId="77777777" w:rsidR="003B0EA1" w:rsidRPr="00ED7CB1" w:rsidRDefault="003B0EA1" w:rsidP="003B0EA1">
      <w:pPr>
        <w:tabs>
          <w:tab w:val="center" w:pos="142"/>
        </w:tabs>
        <w:ind w:right="-28"/>
        <w:jc w:val="both"/>
      </w:pPr>
      <w:r w:rsidRPr="00ED7CB1">
        <w:tab/>
      </w:r>
      <w:r w:rsidRPr="00ED7CB1">
        <w:tab/>
      </w:r>
      <w:r w:rsidR="007F0520" w:rsidRPr="00ED7CB1">
        <w:t>6</w:t>
      </w:r>
      <w:r w:rsidRPr="00ED7CB1">
        <w:t xml:space="preserve">. След </w:t>
      </w:r>
      <w:r w:rsidR="005F2FC3" w:rsidRPr="00ED7CB1">
        <w:t xml:space="preserve">приключила успешно </w:t>
      </w:r>
      <w:r w:rsidRPr="00ED7CB1">
        <w:t>сертификация</w:t>
      </w:r>
      <w:r w:rsidR="005F2FC3" w:rsidRPr="00ED7CB1">
        <w:t>,</w:t>
      </w:r>
      <w:r w:rsidRPr="00ED7CB1">
        <w:t xml:space="preserve"> земеделския</w:t>
      </w:r>
      <w:r w:rsidR="005F2FC3" w:rsidRPr="00ED7CB1">
        <w:t>т</w:t>
      </w:r>
      <w:r w:rsidRPr="00ED7CB1">
        <w:t xml:space="preserve"> стопанин</w:t>
      </w:r>
      <w:r w:rsidR="00361969" w:rsidRPr="00ED7CB1">
        <w:t xml:space="preserve"> или група</w:t>
      </w:r>
      <w:r w:rsidR="0004154D" w:rsidRPr="00ED7CB1">
        <w:t>та</w:t>
      </w:r>
      <w:r w:rsidR="00361969" w:rsidRPr="00ED7CB1">
        <w:t>/организация</w:t>
      </w:r>
      <w:r w:rsidR="0004154D" w:rsidRPr="00ED7CB1">
        <w:t>та</w:t>
      </w:r>
      <w:r w:rsidR="00361969" w:rsidRPr="00ED7CB1">
        <w:t xml:space="preserve"> </w:t>
      </w:r>
      <w:r w:rsidRPr="00ED7CB1">
        <w:t>предоставя в ДФЗ следните документи:</w:t>
      </w:r>
    </w:p>
    <w:p w14:paraId="3D18B775" w14:textId="77777777" w:rsidR="003B0EA1" w:rsidRPr="00ED7CB1" w:rsidRDefault="003B0EA1" w:rsidP="003B0EA1">
      <w:pPr>
        <w:tabs>
          <w:tab w:val="center" w:pos="142"/>
        </w:tabs>
        <w:ind w:right="-28"/>
        <w:jc w:val="both"/>
      </w:pPr>
      <w:r w:rsidRPr="00ED7CB1">
        <w:tab/>
      </w:r>
      <w:r w:rsidRPr="00ED7CB1">
        <w:tab/>
      </w:r>
      <w:r w:rsidR="007F0520" w:rsidRPr="00ED7CB1">
        <w:t>6</w:t>
      </w:r>
      <w:r w:rsidRPr="00ED7CB1">
        <w:t>.1. Копие на фактура</w:t>
      </w:r>
      <w:r w:rsidR="005F2FC3" w:rsidRPr="00ED7CB1">
        <w:t>,</w:t>
      </w:r>
      <w:r w:rsidR="0004154D" w:rsidRPr="00ED7CB1">
        <w:t xml:space="preserve"> издадена от сертифицираща</w:t>
      </w:r>
      <w:r w:rsidRPr="00ED7CB1">
        <w:t xml:space="preserve"> </w:t>
      </w:r>
      <w:r w:rsidR="005F2FC3" w:rsidRPr="00ED7CB1">
        <w:t>организация</w:t>
      </w:r>
      <w:r w:rsidR="0076530C" w:rsidRPr="00ED7CB1">
        <w:t xml:space="preserve"> по т. 4</w:t>
      </w:r>
      <w:r w:rsidR="00473D1A" w:rsidRPr="00ED7CB1">
        <w:t xml:space="preserve"> от Раздел I</w:t>
      </w:r>
      <w:r w:rsidR="0004154D" w:rsidRPr="00ED7CB1">
        <w:t>,</w:t>
      </w:r>
      <w:r w:rsidRPr="00ED7CB1">
        <w:t xml:space="preserve"> за извършените от нея дейности по сертификация на земеделския стопанин. Представя се и оригинала на фактурата за </w:t>
      </w:r>
      <w:r w:rsidR="005F2FC3" w:rsidRPr="00ED7CB1">
        <w:t>проверка на съответствие</w:t>
      </w:r>
      <w:r w:rsidR="00611300" w:rsidRPr="00ED7CB1">
        <w:t>. Във фактурата следва да е посочен</w:t>
      </w:r>
      <w:r w:rsidR="00642B3F" w:rsidRPr="00ED7CB1">
        <w:t>:</w:t>
      </w:r>
      <w:r w:rsidR="002A61DA">
        <w:t xml:space="preserve"> </w:t>
      </w:r>
      <w:r w:rsidR="00611300" w:rsidRPr="00ED7CB1">
        <w:t>GGN номер, идентифициращ земеделския стопанин или групата/организацията</w:t>
      </w:r>
      <w:r w:rsidR="003164C4" w:rsidRPr="00ED7CB1">
        <w:t>;</w:t>
      </w:r>
    </w:p>
    <w:p w14:paraId="7842D95E" w14:textId="77777777" w:rsidR="00BF75D3" w:rsidRPr="00ED7CB1" w:rsidRDefault="003B0EA1" w:rsidP="003B0EA1">
      <w:pPr>
        <w:tabs>
          <w:tab w:val="center" w:pos="142"/>
        </w:tabs>
        <w:ind w:right="-28"/>
        <w:jc w:val="both"/>
      </w:pPr>
      <w:r w:rsidRPr="00ED7CB1">
        <w:tab/>
      </w:r>
      <w:r w:rsidRPr="00ED7CB1">
        <w:tab/>
      </w:r>
      <w:r w:rsidR="007F0520" w:rsidRPr="00ED7CB1">
        <w:t>6</w:t>
      </w:r>
      <w:r w:rsidRPr="00ED7CB1">
        <w:t xml:space="preserve">.2. </w:t>
      </w:r>
      <w:r w:rsidR="00BF75D3" w:rsidRPr="00ED7CB1">
        <w:t>Копие на платежен документ, удостоверяващ извършено плащане на фактурата;</w:t>
      </w:r>
    </w:p>
    <w:p w14:paraId="3799F17F" w14:textId="77777777" w:rsidR="003B0EA1" w:rsidRPr="00ED7CB1" w:rsidRDefault="00BF75D3" w:rsidP="003B0EA1">
      <w:pPr>
        <w:tabs>
          <w:tab w:val="center" w:pos="142"/>
        </w:tabs>
        <w:ind w:right="-28"/>
        <w:jc w:val="both"/>
      </w:pPr>
      <w:r w:rsidRPr="00ED7CB1">
        <w:tab/>
      </w:r>
      <w:r w:rsidRPr="00ED7CB1">
        <w:tab/>
      </w:r>
      <w:r w:rsidR="007F0520" w:rsidRPr="00ED7CB1">
        <w:t>6</w:t>
      </w:r>
      <w:r w:rsidRPr="00ED7CB1">
        <w:t xml:space="preserve">.3. </w:t>
      </w:r>
      <w:r w:rsidR="003B0EA1" w:rsidRPr="00ED7CB1">
        <w:t>Копие на сертификат</w:t>
      </w:r>
      <w:r w:rsidR="005F2FC3" w:rsidRPr="00ED7CB1">
        <w:t>,</w:t>
      </w:r>
      <w:r w:rsidR="003B0EA1" w:rsidRPr="00ED7CB1">
        <w:t xml:space="preserve"> издаден от сертифициращата </w:t>
      </w:r>
      <w:r w:rsidR="005F2FC3" w:rsidRPr="00ED7CB1">
        <w:t>организация</w:t>
      </w:r>
      <w:r w:rsidR="003B0EA1" w:rsidRPr="00ED7CB1">
        <w:t xml:space="preserve">. Представя се и оригинал </w:t>
      </w:r>
      <w:r w:rsidR="005F2FC3" w:rsidRPr="00ED7CB1">
        <w:t>за проверка на съответствие</w:t>
      </w:r>
      <w:r w:rsidR="003B0EA1" w:rsidRPr="00ED7CB1">
        <w:t>;</w:t>
      </w:r>
    </w:p>
    <w:p w14:paraId="27D262D7" w14:textId="77777777" w:rsidR="00B14814" w:rsidRPr="007070BC" w:rsidRDefault="00B14814" w:rsidP="003B0EA1">
      <w:pPr>
        <w:tabs>
          <w:tab w:val="center" w:pos="142"/>
        </w:tabs>
        <w:ind w:right="-28"/>
        <w:jc w:val="both"/>
      </w:pPr>
      <w:r w:rsidRPr="002A61DA">
        <w:tab/>
      </w:r>
      <w:r w:rsidRPr="002A61DA">
        <w:tab/>
        <w:t xml:space="preserve">Документите по т. </w:t>
      </w:r>
      <w:r w:rsidR="00995879" w:rsidRPr="002A61DA">
        <w:t>6</w:t>
      </w:r>
      <w:r w:rsidRPr="002A61DA">
        <w:t xml:space="preserve"> се представят на български</w:t>
      </w:r>
      <w:r w:rsidR="00B92C19" w:rsidRPr="002A61DA">
        <w:t xml:space="preserve"> или </w:t>
      </w:r>
      <w:r w:rsidR="00995879" w:rsidRPr="002A61DA">
        <w:t>преведени</w:t>
      </w:r>
      <w:r w:rsidR="002A61DA">
        <w:t xml:space="preserve"> на български</w:t>
      </w:r>
      <w:r w:rsidR="001B44EC">
        <w:t xml:space="preserve"> от заклет преводач.</w:t>
      </w:r>
      <w:r w:rsidR="007070BC" w:rsidRPr="0020111F">
        <w:rPr>
          <w:lang w:val="ru-RU"/>
        </w:rPr>
        <w:t xml:space="preserve"> </w:t>
      </w:r>
      <w:r w:rsidR="007070BC" w:rsidRPr="000E6644">
        <w:t>Ако сертификатът и/или фактурата са двуезични</w:t>
      </w:r>
      <w:r w:rsidR="001F0B70" w:rsidRPr="000E6644">
        <w:t xml:space="preserve"> - </w:t>
      </w:r>
      <w:r w:rsidR="007070BC" w:rsidRPr="000E6644">
        <w:t xml:space="preserve"> издадени </w:t>
      </w:r>
      <w:r w:rsidR="00FC7BAB" w:rsidRPr="00A544CF">
        <w:t xml:space="preserve">на </w:t>
      </w:r>
      <w:r w:rsidR="001F0B70" w:rsidRPr="000E6644">
        <w:t>чужд и български език в оригинал, то превод от заклет преводач не се изисква.</w:t>
      </w:r>
      <w:r w:rsidR="001F0B70">
        <w:t xml:space="preserve"> </w:t>
      </w:r>
      <w:r w:rsidR="007070BC">
        <w:t xml:space="preserve"> </w:t>
      </w:r>
    </w:p>
    <w:p w14:paraId="4D269371" w14:textId="77777777" w:rsidR="0076530C" w:rsidRPr="00ED7CB1" w:rsidRDefault="0076530C" w:rsidP="003B0EA1">
      <w:pPr>
        <w:tabs>
          <w:tab w:val="center" w:pos="142"/>
        </w:tabs>
        <w:ind w:right="-28"/>
        <w:jc w:val="both"/>
      </w:pPr>
      <w:r w:rsidRPr="00ED7CB1">
        <w:tab/>
      </w:r>
      <w:r w:rsidRPr="00ED7CB1">
        <w:tab/>
      </w:r>
      <w:r w:rsidR="007F0520" w:rsidRPr="00ED7CB1">
        <w:t>7</w:t>
      </w:r>
      <w:r w:rsidRPr="00ED7CB1">
        <w:t xml:space="preserve">. </w:t>
      </w:r>
      <w:r w:rsidR="00C42DE3" w:rsidRPr="00ED7CB1">
        <w:t>Държавен фонд „</w:t>
      </w:r>
      <w:r w:rsidR="002A61DA" w:rsidRPr="00ED7CB1">
        <w:t>Земеделие“ прилага</w:t>
      </w:r>
      <w:r w:rsidR="0092297D" w:rsidRPr="00ED7CB1">
        <w:t xml:space="preserve"> разпечатка</w:t>
      </w:r>
      <w:r w:rsidR="00C42DE3" w:rsidRPr="00ED7CB1">
        <w:t xml:space="preserve"> </w:t>
      </w:r>
      <w:r w:rsidR="0092297D" w:rsidRPr="00ED7CB1">
        <w:t xml:space="preserve">за </w:t>
      </w:r>
      <w:r w:rsidRPr="00ED7CB1">
        <w:t>извърш</w:t>
      </w:r>
      <w:r w:rsidR="0092297D" w:rsidRPr="00ED7CB1">
        <w:t>ена</w:t>
      </w:r>
      <w:r w:rsidRPr="00ED7CB1">
        <w:t xml:space="preserve"> проверка за </w:t>
      </w:r>
      <w:r w:rsidR="00C41C7C" w:rsidRPr="00ED7CB1">
        <w:t>валидност</w:t>
      </w:r>
      <w:r w:rsidRPr="00ED7CB1">
        <w:t xml:space="preserve"> на сертификата </w:t>
      </w:r>
      <w:r w:rsidR="005B0F77" w:rsidRPr="00ED7CB1">
        <w:t>в</w:t>
      </w:r>
      <w:r w:rsidRPr="00ED7CB1">
        <w:t xml:space="preserve"> </w:t>
      </w:r>
      <w:r w:rsidR="00C41C7C" w:rsidRPr="00ED7CB1">
        <w:t xml:space="preserve">базата данни на </w:t>
      </w:r>
      <w:r w:rsidRPr="00ED7CB1">
        <w:t>официалната страница на GLOBALG</w:t>
      </w:r>
      <w:r w:rsidR="00C41C7C" w:rsidRPr="00ED7CB1">
        <w:t>.</w:t>
      </w:r>
      <w:r w:rsidRPr="00ED7CB1">
        <w:t>A</w:t>
      </w:r>
      <w:r w:rsidR="00C41C7C" w:rsidRPr="00ED7CB1">
        <w:t>.</w:t>
      </w:r>
      <w:r w:rsidRPr="00ED7CB1">
        <w:t>P</w:t>
      </w:r>
      <w:r w:rsidR="00C41C7C" w:rsidRPr="00ED7CB1">
        <w:t>.</w:t>
      </w:r>
      <w:r w:rsidRPr="00ED7CB1">
        <w:t xml:space="preserve"> на следния адрес:</w:t>
      </w:r>
    </w:p>
    <w:p w14:paraId="5BF33EE0" w14:textId="77777777" w:rsidR="0004154D" w:rsidRPr="00ED7CB1" w:rsidRDefault="0004154D" w:rsidP="003B0EA1">
      <w:pPr>
        <w:tabs>
          <w:tab w:val="center" w:pos="142"/>
        </w:tabs>
        <w:ind w:right="-28"/>
        <w:jc w:val="both"/>
      </w:pPr>
      <w:r w:rsidRPr="00ED7CB1">
        <w:tab/>
      </w:r>
      <w:r w:rsidRPr="00ED7CB1">
        <w:tab/>
      </w:r>
      <w:hyperlink r:id="rId10" w:history="1">
        <w:r w:rsidRPr="00ED7CB1">
          <w:rPr>
            <w:rStyle w:val="Hyperlink"/>
          </w:rPr>
          <w:t>https://database.globalgap.org/globalgap/search/SearchMain.faces?init=1</w:t>
        </w:r>
      </w:hyperlink>
    </w:p>
    <w:p w14:paraId="1DBFF5A3" w14:textId="7AD59851" w:rsidR="0004154D" w:rsidRPr="00ED7CB1" w:rsidRDefault="0004154D" w:rsidP="003B0EA1">
      <w:pPr>
        <w:tabs>
          <w:tab w:val="center" w:pos="142"/>
        </w:tabs>
        <w:ind w:right="-28"/>
        <w:jc w:val="both"/>
      </w:pPr>
      <w:r w:rsidRPr="00ED7CB1">
        <w:tab/>
      </w:r>
      <w:r w:rsidRPr="00ED7CB1">
        <w:tab/>
        <w:t xml:space="preserve">Проверката се извършва по GGN </w:t>
      </w:r>
      <w:r w:rsidR="00C41C7C" w:rsidRPr="00ED7CB1">
        <w:t>номер, който е тринадесет цифрен уникален номер, идентифициращ всеки производител и</w:t>
      </w:r>
      <w:r w:rsidR="00C35324" w:rsidRPr="00ED7CB1">
        <w:t>/или</w:t>
      </w:r>
      <w:r w:rsidR="00C41C7C" w:rsidRPr="00ED7CB1">
        <w:t xml:space="preserve"> индивидуален член на група в базата данни на GLOBALG.A.P.</w:t>
      </w:r>
      <w:r w:rsidR="00A76ECE" w:rsidRPr="00A76ECE">
        <w:t xml:space="preserve"> Прилага се разпечатка от извършената </w:t>
      </w:r>
      <w:r w:rsidR="000B043C">
        <w:t xml:space="preserve">служебна </w:t>
      </w:r>
      <w:r w:rsidR="00A76ECE" w:rsidRPr="00A76ECE">
        <w:t>проверка.</w:t>
      </w:r>
    </w:p>
    <w:p w14:paraId="683F3505" w14:textId="77777777" w:rsidR="00971F6D" w:rsidRPr="00ED7CB1" w:rsidRDefault="008B49F4" w:rsidP="00AE1AFB">
      <w:pPr>
        <w:tabs>
          <w:tab w:val="center" w:pos="142"/>
        </w:tabs>
        <w:ind w:right="-28"/>
        <w:jc w:val="both"/>
      </w:pPr>
      <w:r w:rsidRPr="00ED7CB1">
        <w:tab/>
      </w:r>
      <w:r w:rsidRPr="00ED7CB1">
        <w:tab/>
      </w:r>
      <w:r w:rsidR="00F90E98" w:rsidRPr="00ED7CB1">
        <w:t>9</w:t>
      </w:r>
      <w:r w:rsidRPr="00ED7CB1">
        <w:t xml:space="preserve">. </w:t>
      </w:r>
      <w:r w:rsidR="00C42DE3" w:rsidRPr="00ED7CB1">
        <w:t xml:space="preserve">Държавен фонд „Земеделие“ </w:t>
      </w:r>
      <w:r w:rsidRPr="00ED7CB1">
        <w:t xml:space="preserve">превежда </w:t>
      </w:r>
      <w:r w:rsidR="005F2FC3" w:rsidRPr="00ED7CB1">
        <w:t xml:space="preserve">дължимата </w:t>
      </w:r>
      <w:r w:rsidRPr="00ED7CB1">
        <w:t>с</w:t>
      </w:r>
      <w:r w:rsidR="005F2FC3" w:rsidRPr="00ED7CB1">
        <w:t>ума</w:t>
      </w:r>
      <w:r w:rsidR="00654920" w:rsidRPr="00ED7CB1">
        <w:t xml:space="preserve"> по банковата сметка на </w:t>
      </w:r>
      <w:r w:rsidR="005F2FC3" w:rsidRPr="00ED7CB1">
        <w:t>земеделския</w:t>
      </w:r>
      <w:r w:rsidR="00654920" w:rsidRPr="00ED7CB1">
        <w:t xml:space="preserve"> </w:t>
      </w:r>
      <w:r w:rsidR="005F2FC3" w:rsidRPr="00ED7CB1">
        <w:t>стопанин</w:t>
      </w:r>
      <w:r w:rsidR="00D57009" w:rsidRPr="00ED7CB1">
        <w:t xml:space="preserve"> или групата/организацията</w:t>
      </w:r>
      <w:r w:rsidR="00654920" w:rsidRPr="00ED7CB1">
        <w:t xml:space="preserve"> в </w:t>
      </w:r>
      <w:r w:rsidR="005F2FC3" w:rsidRPr="00ED7CB1">
        <w:t xml:space="preserve">срок </w:t>
      </w:r>
      <w:r w:rsidR="00877C04" w:rsidRPr="00ED7CB1">
        <w:t>до</w:t>
      </w:r>
      <w:r w:rsidR="00707192" w:rsidRPr="00ED7CB1">
        <w:t xml:space="preserve"> 30 работни дни от представяне на документите по т. 6 на настоящия раздел</w:t>
      </w:r>
      <w:r w:rsidR="00BB007B" w:rsidRPr="00ED7CB1">
        <w:t>.</w:t>
      </w:r>
    </w:p>
    <w:p w14:paraId="5BE1F39B" w14:textId="77777777" w:rsidR="00CE4E64" w:rsidRPr="00ED7CB1" w:rsidRDefault="00CE4E64" w:rsidP="00CE4E64">
      <w:pPr>
        <w:jc w:val="both"/>
        <w:rPr>
          <w:b/>
          <w:bCs/>
        </w:rPr>
      </w:pPr>
      <w:r w:rsidRPr="00ED7CB1">
        <w:rPr>
          <w:b/>
          <w:bCs/>
        </w:rPr>
        <w:t> </w:t>
      </w:r>
    </w:p>
    <w:p w14:paraId="064B65A4" w14:textId="77777777" w:rsidR="00CE4E64" w:rsidRPr="00ED7CB1" w:rsidRDefault="00CE4E64" w:rsidP="00CE4E64">
      <w:pPr>
        <w:tabs>
          <w:tab w:val="center" w:pos="142"/>
        </w:tabs>
        <w:ind w:right="-28"/>
        <w:jc w:val="both"/>
        <w:rPr>
          <w:b/>
        </w:rPr>
      </w:pPr>
      <w:r w:rsidRPr="00ED7CB1">
        <w:rPr>
          <w:b/>
        </w:rPr>
        <w:tab/>
      </w:r>
      <w:r w:rsidRPr="00ED7CB1">
        <w:rPr>
          <w:b/>
        </w:rPr>
        <w:tab/>
      </w:r>
      <w:r w:rsidR="002A1D35" w:rsidRPr="00ED7CB1">
        <w:rPr>
          <w:b/>
        </w:rPr>
        <w:t>ІІІ</w:t>
      </w:r>
      <w:r w:rsidRPr="00ED7CB1">
        <w:rPr>
          <w:b/>
        </w:rPr>
        <w:t>. КОНТРОЛ И ОТГОВОРНОСТИ</w:t>
      </w:r>
      <w:r w:rsidR="00AE1AFB" w:rsidRPr="00ED7CB1">
        <w:rPr>
          <w:b/>
        </w:rPr>
        <w:t xml:space="preserve"> </w:t>
      </w:r>
    </w:p>
    <w:p w14:paraId="15870060" w14:textId="77777777" w:rsidR="00877C04" w:rsidRPr="00ED7CB1" w:rsidRDefault="00877C04" w:rsidP="00877C04">
      <w:pPr>
        <w:jc w:val="both"/>
      </w:pPr>
      <w:r w:rsidRPr="00ED7CB1">
        <w:tab/>
      </w:r>
    </w:p>
    <w:p w14:paraId="77261466" w14:textId="77777777" w:rsidR="00263624" w:rsidRPr="00ED7CB1" w:rsidRDefault="00263624" w:rsidP="00263624">
      <w:pPr>
        <w:tabs>
          <w:tab w:val="left" w:pos="540"/>
        </w:tabs>
        <w:jc w:val="both"/>
      </w:pPr>
      <w:r w:rsidRPr="00ED7CB1">
        <w:tab/>
        <w:t xml:space="preserve">1. </w:t>
      </w:r>
      <w:r w:rsidR="00C42DE3" w:rsidRPr="00ED7CB1">
        <w:t xml:space="preserve">Държавен фонд „Земеделие“ </w:t>
      </w:r>
      <w:r w:rsidRPr="00ED7CB1">
        <w:t>може да изисква информация и документи от земеделските стопани във връзка с доказването на правомерното използване на помощта.</w:t>
      </w:r>
    </w:p>
    <w:p w14:paraId="0AE98FBC" w14:textId="77777777" w:rsidR="00263624" w:rsidRPr="00ED7CB1" w:rsidRDefault="00263624" w:rsidP="00263624">
      <w:pPr>
        <w:tabs>
          <w:tab w:val="left" w:pos="540"/>
        </w:tabs>
        <w:jc w:val="both"/>
      </w:pPr>
      <w:r w:rsidRPr="00ED7CB1">
        <w:tab/>
        <w:t xml:space="preserve">2. При констатирано нецелево използване на помощта, включително и при анулирани фактури, при деклариране на неверни данни, при представяне на неистински документи, помощта подлежи на връщане. Вземането става изискуемо, ведно със законната лихва от датата на получаването </w:t>
      </w:r>
      <w:r w:rsidR="009703ED">
        <w:t>ѝ</w:t>
      </w:r>
      <w:r w:rsidRPr="00ED7CB1">
        <w:t xml:space="preserve">. </w:t>
      </w:r>
    </w:p>
    <w:p w14:paraId="3D3BCA62" w14:textId="77777777" w:rsidR="00CE4E64" w:rsidRDefault="00263624" w:rsidP="00263624">
      <w:pPr>
        <w:tabs>
          <w:tab w:val="left" w:pos="540"/>
        </w:tabs>
        <w:jc w:val="both"/>
      </w:pPr>
      <w:r w:rsidRPr="00ED7CB1">
        <w:tab/>
        <w:t xml:space="preserve">3. В случай на двойно финансиране, настоящата помощ става изискуема и подлежи на възстановяване, заедно със законната лихва от датата на получаването </w:t>
      </w:r>
      <w:r w:rsidR="009703ED">
        <w:t>ѝ</w:t>
      </w:r>
      <w:r w:rsidRPr="00ED7CB1">
        <w:t>.</w:t>
      </w:r>
    </w:p>
    <w:p w14:paraId="39CFD616" w14:textId="77777777" w:rsidR="00A76ECE" w:rsidRPr="00ED7CB1" w:rsidRDefault="00A76ECE" w:rsidP="00263624">
      <w:pPr>
        <w:tabs>
          <w:tab w:val="left" w:pos="540"/>
        </w:tabs>
        <w:jc w:val="both"/>
      </w:pPr>
      <w:r>
        <w:tab/>
        <w:t>4.</w:t>
      </w:r>
      <w:r w:rsidRPr="00A76ECE">
        <w:t xml:space="preserve">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7554E494" w14:textId="77777777" w:rsidR="00263624" w:rsidRPr="00ED7CB1" w:rsidRDefault="00263624" w:rsidP="003461AF">
      <w:pPr>
        <w:ind w:firstLine="708"/>
        <w:jc w:val="both"/>
        <w:rPr>
          <w:b/>
          <w:bCs/>
        </w:rPr>
      </w:pPr>
    </w:p>
    <w:p w14:paraId="54D1F2C2" w14:textId="77777777" w:rsidR="003461AF" w:rsidRPr="00ED7CB1" w:rsidRDefault="002A1D35" w:rsidP="003461AF">
      <w:pPr>
        <w:ind w:firstLine="708"/>
        <w:jc w:val="both"/>
      </w:pPr>
      <w:r w:rsidRPr="00ED7CB1">
        <w:rPr>
          <w:b/>
          <w:bCs/>
        </w:rPr>
        <w:t>І</w:t>
      </w:r>
      <w:r w:rsidR="003461AF" w:rsidRPr="00ED7CB1">
        <w:rPr>
          <w:b/>
          <w:bCs/>
        </w:rPr>
        <w:t>V. СРОКОВЕ НА ПОМОЩТА</w:t>
      </w:r>
    </w:p>
    <w:p w14:paraId="155AD306" w14:textId="77777777" w:rsidR="003461AF" w:rsidRDefault="003461AF" w:rsidP="003461AF">
      <w:pPr>
        <w:jc w:val="both"/>
        <w:rPr>
          <w:b/>
          <w:bCs/>
        </w:rPr>
      </w:pPr>
      <w:r w:rsidRPr="00ED7CB1">
        <w:rPr>
          <w:b/>
          <w:bCs/>
        </w:rPr>
        <w:t> </w:t>
      </w:r>
    </w:p>
    <w:p w14:paraId="585E38C9" w14:textId="138CB9B6" w:rsidR="00A76ECE" w:rsidRDefault="00A76ECE" w:rsidP="003461AF">
      <w:pPr>
        <w:jc w:val="both"/>
        <w:rPr>
          <w:b/>
          <w:bCs/>
        </w:rPr>
      </w:pPr>
      <w:r>
        <w:rPr>
          <w:b/>
          <w:bCs/>
        </w:rPr>
        <w:tab/>
        <w:t>1.Срок за кандидатстване: от</w:t>
      </w:r>
      <w:r w:rsidR="00F33BBA">
        <w:rPr>
          <w:b/>
          <w:bCs/>
        </w:rPr>
        <w:t xml:space="preserve"> </w:t>
      </w:r>
      <w:r w:rsidR="004B7484">
        <w:rPr>
          <w:b/>
          <w:bCs/>
        </w:rPr>
        <w:t>01 юни</w:t>
      </w:r>
      <w:r w:rsidR="00F33BBA">
        <w:rPr>
          <w:b/>
          <w:bCs/>
        </w:rPr>
        <w:t xml:space="preserve"> </w:t>
      </w:r>
      <w:r>
        <w:rPr>
          <w:b/>
          <w:bCs/>
        </w:rPr>
        <w:t>2023 г. до 30 септември 2023 г.</w:t>
      </w:r>
    </w:p>
    <w:p w14:paraId="31B56C49" w14:textId="77777777" w:rsidR="00A76ECE" w:rsidRDefault="00A76ECE" w:rsidP="003461AF">
      <w:pPr>
        <w:jc w:val="both"/>
        <w:rPr>
          <w:b/>
        </w:rPr>
      </w:pPr>
      <w:r>
        <w:rPr>
          <w:b/>
          <w:bCs/>
        </w:rPr>
        <w:tab/>
        <w:t>2.</w:t>
      </w:r>
      <w:r w:rsidRPr="00A76ECE">
        <w:t xml:space="preserve"> Срок за представяне на документи по т. 6 на Раздел </w:t>
      </w:r>
      <w:r w:rsidRPr="00A76ECE">
        <w:rPr>
          <w:lang w:val="en-US"/>
        </w:rPr>
        <w:t>II</w:t>
      </w:r>
      <w:r w:rsidRPr="00A76ECE">
        <w:t xml:space="preserve"> от настоящите указания: </w:t>
      </w:r>
      <w:r w:rsidRPr="00A76ECE">
        <w:rPr>
          <w:b/>
        </w:rPr>
        <w:t>до 30 ноември 202</w:t>
      </w:r>
      <w:r>
        <w:rPr>
          <w:b/>
        </w:rPr>
        <w:t>3</w:t>
      </w:r>
      <w:r w:rsidRPr="00A76ECE">
        <w:rPr>
          <w:b/>
        </w:rPr>
        <w:t xml:space="preserve"> г.</w:t>
      </w:r>
    </w:p>
    <w:p w14:paraId="1807EA43" w14:textId="77777777" w:rsidR="00A76ECE" w:rsidRPr="00ED7CB1" w:rsidRDefault="00A76ECE" w:rsidP="003461AF">
      <w:pPr>
        <w:jc w:val="both"/>
      </w:pPr>
      <w:r>
        <w:rPr>
          <w:b/>
        </w:rPr>
        <w:tab/>
        <w:t>3.</w:t>
      </w:r>
      <w:r w:rsidRPr="00A76ECE">
        <w:t xml:space="preserve"> Срок за изплащане на средствата по схемата за подпомагане: </w:t>
      </w:r>
      <w:r w:rsidRPr="00A76ECE">
        <w:rPr>
          <w:b/>
        </w:rPr>
        <w:t>до 30 работни дни</w:t>
      </w:r>
      <w:r w:rsidRPr="00A76ECE">
        <w:t xml:space="preserve"> от представяне на документите по т. 6 на Раздел </w:t>
      </w:r>
      <w:r w:rsidRPr="00A76ECE">
        <w:rPr>
          <w:lang w:val="en-US"/>
        </w:rPr>
        <w:t>II</w:t>
      </w:r>
      <w:r w:rsidRPr="00A76ECE">
        <w:t xml:space="preserve"> от настоящите указания</w:t>
      </w:r>
    </w:p>
    <w:p w14:paraId="22525A1D" w14:textId="77777777" w:rsidR="00CE4E64" w:rsidRPr="00ED7CB1" w:rsidRDefault="00CE4E64" w:rsidP="00AE23F7">
      <w:pPr>
        <w:rPr>
          <w:b/>
        </w:rPr>
      </w:pPr>
    </w:p>
    <w:p w14:paraId="4C57BF5D" w14:textId="77777777" w:rsidR="00CE4E64" w:rsidRPr="00ED7CB1" w:rsidRDefault="002A1D35" w:rsidP="00CE4E64">
      <w:pPr>
        <w:ind w:firstLine="708"/>
        <w:rPr>
          <w:b/>
        </w:rPr>
      </w:pPr>
      <w:r w:rsidRPr="00ED7CB1">
        <w:rPr>
          <w:b/>
        </w:rPr>
        <w:t>V</w:t>
      </w:r>
      <w:r w:rsidR="00CE4E64" w:rsidRPr="00ED7CB1">
        <w:rPr>
          <w:b/>
        </w:rPr>
        <w:t>. СПАЗВАНЕ НА ПРАВИЛАТА ЗА ДЪРЖАВНИ ПОМОЩИ</w:t>
      </w:r>
    </w:p>
    <w:p w14:paraId="5D551F6F" w14:textId="77777777" w:rsidR="003461AF" w:rsidRPr="00ED7CB1" w:rsidRDefault="003461AF" w:rsidP="003461AF">
      <w:pPr>
        <w:overflowPunct w:val="0"/>
        <w:autoSpaceDE w:val="0"/>
        <w:autoSpaceDN w:val="0"/>
        <w:adjustRightInd w:val="0"/>
        <w:jc w:val="both"/>
        <w:textAlignment w:val="baseline"/>
        <w:rPr>
          <w:b/>
          <w:lang w:eastAsia="en-US"/>
        </w:rPr>
      </w:pPr>
    </w:p>
    <w:p w14:paraId="25A3DE8F" w14:textId="77777777" w:rsidR="00BE57BB" w:rsidRPr="00035F7C" w:rsidRDefault="00BE57BB" w:rsidP="00BE57BB">
      <w:pPr>
        <w:ind w:firstLine="708"/>
        <w:jc w:val="both"/>
      </w:pPr>
      <w:r w:rsidRPr="00035F7C">
        <w:t>1. Помощта съгласно тази схема е вид държавна помощ, предоставена при условията на правото на Европейския съюз.</w:t>
      </w:r>
    </w:p>
    <w:p w14:paraId="1A9DE9BF" w14:textId="77777777" w:rsidR="00BE57BB" w:rsidRDefault="00BE57BB" w:rsidP="00BE57BB">
      <w:pPr>
        <w:ind w:firstLine="708"/>
        <w:jc w:val="both"/>
      </w:pPr>
      <w:r w:rsidRPr="00035F7C">
        <w:t xml:space="preserve">2. </w:t>
      </w:r>
      <w:r w:rsidR="002D4151" w:rsidRPr="002D4151">
        <w:t xml:space="preserve">Земеделски стопани, които не са </w:t>
      </w:r>
      <w:proofErr w:type="spellStart"/>
      <w:r w:rsidR="002D4151" w:rsidRPr="002D4151">
        <w:t>микро</w:t>
      </w:r>
      <w:proofErr w:type="spellEnd"/>
      <w:r w:rsidR="002D4151" w:rsidRPr="002D4151">
        <w:t xml:space="preserve"> -, малки или средни предприятия по смисъла на Регламент 2022/2472 нямат право на помощта</w:t>
      </w:r>
      <w:r w:rsidRPr="00035F7C">
        <w:t xml:space="preserve">. </w:t>
      </w:r>
    </w:p>
    <w:p w14:paraId="371CF70A" w14:textId="77777777" w:rsidR="002D4151" w:rsidRPr="00035F7C" w:rsidRDefault="002D4151" w:rsidP="00BE57BB">
      <w:pPr>
        <w:ind w:firstLine="708"/>
        <w:jc w:val="both"/>
      </w:pPr>
      <w:r>
        <w:rPr>
          <w:lang w:val="en-US"/>
        </w:rPr>
        <w:t>3</w:t>
      </w:r>
      <w:r w:rsidRPr="002D4151">
        <w:t xml:space="preserve">. При спазване изискването за стимулиращ ефект (чл. 6, </w:t>
      </w:r>
      <w:r w:rsidR="00693261">
        <w:t>параграф</w:t>
      </w:r>
      <w:r w:rsidRPr="002D4151">
        <w:t xml:space="preserve"> 2 от </w:t>
      </w:r>
      <w:r w:rsidR="00ED3094">
        <w:t xml:space="preserve">Регламент (ЕС) </w:t>
      </w:r>
      <w:r w:rsidRPr="002D4151">
        <w:t>2022/2472),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w:t>
      </w:r>
      <w:r>
        <w:t>ан</w:t>
      </w:r>
      <w:r w:rsidRPr="002D4151">
        <w:t>.</w:t>
      </w:r>
    </w:p>
    <w:p w14:paraId="6D3E0C61" w14:textId="77777777" w:rsidR="00BE57BB" w:rsidRDefault="002D4151" w:rsidP="00BE57BB">
      <w:pPr>
        <w:ind w:firstLine="708"/>
        <w:jc w:val="both"/>
      </w:pPr>
      <w:r>
        <w:rPr>
          <w:lang w:val="en-US"/>
        </w:rPr>
        <w:t>4</w:t>
      </w:r>
      <w:r w:rsidR="00BE57BB" w:rsidRPr="00035F7C">
        <w:t xml:space="preserve">. </w:t>
      </w:r>
      <w:r w:rsidRPr="002D4151">
        <w:t>Земеделски стопани, които са предприятия в затруднено положение по смисъла на Регламент 2022/2472 нямат право на помощта</w:t>
      </w:r>
      <w:r w:rsidR="00BE57BB" w:rsidRPr="00035F7C">
        <w:t xml:space="preserve">. </w:t>
      </w:r>
    </w:p>
    <w:p w14:paraId="006DC59A" w14:textId="77777777" w:rsidR="00EC426A" w:rsidRPr="0020111F" w:rsidRDefault="002D4151" w:rsidP="0020111F">
      <w:pPr>
        <w:overflowPunct w:val="0"/>
        <w:autoSpaceDE w:val="0"/>
        <w:autoSpaceDN w:val="0"/>
        <w:adjustRightInd w:val="0"/>
        <w:ind w:firstLine="720"/>
        <w:jc w:val="both"/>
        <w:textAlignment w:val="baseline"/>
        <w:rPr>
          <w:lang w:eastAsia="en-US"/>
        </w:rPr>
      </w:pPr>
      <w:r>
        <w:rPr>
          <w:lang w:val="en-US" w:eastAsia="en-US"/>
        </w:rPr>
        <w:t>5</w:t>
      </w:r>
      <w:r w:rsidR="00EC426A">
        <w:rPr>
          <w:lang w:eastAsia="en-US"/>
        </w:rPr>
        <w:t xml:space="preserve">. Помощта </w:t>
      </w:r>
      <w:r w:rsidR="00EC426A" w:rsidRPr="00AF3F6E">
        <w:rPr>
          <w:lang w:eastAsia="en-US"/>
        </w:rPr>
        <w:t xml:space="preserve">се предоставя на производителите на селскостопански продукти като годишен стимул под формата на плащане, чийто размер се определя в съответствие с размера на постоянните разходи, възникващи от </w:t>
      </w:r>
      <w:r w:rsidR="00EC426A">
        <w:rPr>
          <w:lang w:eastAsia="en-US"/>
        </w:rPr>
        <w:t>участието в схемите за качество за максимален период от седем години.</w:t>
      </w:r>
    </w:p>
    <w:p w14:paraId="0E4248D7" w14:textId="77777777" w:rsidR="00BE57BB" w:rsidRPr="00035F7C" w:rsidRDefault="002D4151" w:rsidP="00BE57BB">
      <w:pPr>
        <w:ind w:firstLine="708"/>
        <w:jc w:val="both"/>
      </w:pPr>
      <w:r>
        <w:rPr>
          <w:lang w:val="en-US"/>
        </w:rPr>
        <w:t>6</w:t>
      </w:r>
      <w:r w:rsidR="00BE57BB" w:rsidRPr="00035F7C">
        <w:t xml:space="preserve">. Земеделски стопани, които са предприятия - </w:t>
      </w:r>
      <w:r w:rsidR="00BE57BB" w:rsidRPr="00035F7C">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1FF113CF" w14:textId="77777777" w:rsidR="00BA6AD8" w:rsidRDefault="00BA6AD8" w:rsidP="00BA6AD8">
      <w:pPr>
        <w:ind w:firstLine="708"/>
        <w:jc w:val="both"/>
      </w:pPr>
      <w:r>
        <w:t xml:space="preserve">7. Помощта не се предоставя за покриване на разходите за контрола, осъществяван от самия </w:t>
      </w:r>
      <w:proofErr w:type="spellStart"/>
      <w:r>
        <w:t>бенефициер</w:t>
      </w:r>
      <w:proofErr w:type="spellEnd"/>
      <w:r>
        <w:t>, или когато законодателството на Съюза предвижда разходите за контрол да бъдат поети от производителите на селскостопански продукти и групите такива производители, без да посочва реалния размер на таксите.</w:t>
      </w:r>
    </w:p>
    <w:p w14:paraId="7E91B7E9" w14:textId="77777777" w:rsidR="00BA6AD8" w:rsidRDefault="00BA6AD8" w:rsidP="00BA6AD8">
      <w:pPr>
        <w:ind w:firstLine="708"/>
        <w:jc w:val="both"/>
      </w:pPr>
      <w:r>
        <w:t>8. Помощта се предоставя за максимален период от седем години.</w:t>
      </w:r>
    </w:p>
    <w:p w14:paraId="374967AF" w14:textId="77777777" w:rsidR="00335963" w:rsidRDefault="00335963" w:rsidP="00BA6AD8">
      <w:pPr>
        <w:ind w:firstLine="708"/>
        <w:jc w:val="both"/>
      </w:pPr>
      <w:r>
        <w:t>9</w:t>
      </w:r>
      <w:r w:rsidR="00BA6AD8">
        <w:t>. Помощта е достъпна за всички отговарящи на критериите предприятия в съответната област въз основа на обективно определени условия.</w:t>
      </w:r>
    </w:p>
    <w:p w14:paraId="161B7460" w14:textId="77777777" w:rsidR="002D4151" w:rsidRPr="002D4151" w:rsidRDefault="002D4151" w:rsidP="002D4151">
      <w:pPr>
        <w:ind w:firstLine="708"/>
        <w:jc w:val="both"/>
      </w:pPr>
      <w:r w:rsidRPr="00A544CF">
        <w:rPr>
          <w:lang w:val="en-US"/>
        </w:rPr>
        <w:t>10</w:t>
      </w:r>
      <w:r w:rsidRPr="00A544CF">
        <w:t>. Помощта може да се натрупва с</w:t>
      </w:r>
      <w:r w:rsidR="000E6644">
        <w:t>:</w:t>
      </w:r>
    </w:p>
    <w:p w14:paraId="364C4B83" w14:textId="77777777" w:rsidR="002D4151" w:rsidRDefault="002D4151" w:rsidP="002D4151">
      <w:pPr>
        <w:ind w:firstLine="708"/>
        <w:jc w:val="both"/>
      </w:pPr>
      <w:r>
        <w:t xml:space="preserve">а) всякаква друга държавна помощ, доколкото тези мерки се отнасят до различни </w:t>
      </w:r>
      <w:proofErr w:type="spellStart"/>
      <w:r>
        <w:t>установими</w:t>
      </w:r>
      <w:proofErr w:type="spellEnd"/>
      <w:r>
        <w:t xml:space="preserve"> допустими разходи;</w:t>
      </w:r>
    </w:p>
    <w:p w14:paraId="27F9A2C1" w14:textId="77777777" w:rsidR="002D4151" w:rsidRDefault="002D4151" w:rsidP="002D4151">
      <w:pPr>
        <w:ind w:firstLine="708"/>
        <w:jc w:val="both"/>
      </w:pPr>
      <w:r>
        <w:t>б) 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w:t>
      </w:r>
      <w:r w:rsidR="00ED3094">
        <w:t>ата на настоящия регламент.</w:t>
      </w:r>
    </w:p>
    <w:p w14:paraId="2EE58880" w14:textId="77777777" w:rsidR="00BE57BB" w:rsidRPr="001164A2" w:rsidRDefault="00335963" w:rsidP="00BE57BB">
      <w:pPr>
        <w:ind w:firstLine="708"/>
        <w:jc w:val="both"/>
      </w:pPr>
      <w:r>
        <w:t>11</w:t>
      </w:r>
      <w:r w:rsidR="00BE57BB" w:rsidRPr="001164A2">
        <w:t>. Помощта не се прилага за дейности, свързани с износ за трети държави или държави членки, по-конкретно помощ, която е пряко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36B26DCB" w14:textId="77777777" w:rsidR="00BE57BB" w:rsidRPr="00035F7C" w:rsidRDefault="00335963" w:rsidP="00BE57BB">
      <w:pPr>
        <w:ind w:firstLine="708"/>
        <w:jc w:val="both"/>
      </w:pPr>
      <w:r>
        <w:t>12</w:t>
      </w:r>
      <w:r w:rsidR="00BE57BB" w:rsidRPr="001164A2">
        <w:t>. Предоставянето на помощ по схемата не може да е обвързано с у</w:t>
      </w:r>
      <w:r w:rsidR="00BE57BB" w:rsidRPr="00035F7C">
        <w:t>словие за преференциално използване на местни продукти за сметка на вносни такива;</w:t>
      </w:r>
    </w:p>
    <w:p w14:paraId="762ACFAC" w14:textId="77777777" w:rsidR="00BE57BB" w:rsidRPr="00035F7C" w:rsidRDefault="00335963" w:rsidP="00BE57BB">
      <w:pPr>
        <w:ind w:firstLine="708"/>
        <w:jc w:val="both"/>
      </w:pPr>
      <w:r>
        <w:t>13</w:t>
      </w:r>
      <w:r w:rsidR="00BE57BB" w:rsidRPr="00035F7C">
        <w:t>. Не се предоставя помощ, която поради своето естество, поради придружаващите я условия или поради метода на нейното финансиране — води до неотделимо нарушение на законодателството на Съюза, по-специално:</w:t>
      </w:r>
    </w:p>
    <w:p w14:paraId="636DEBE6" w14:textId="77777777" w:rsidR="00BE57BB" w:rsidRPr="00035F7C" w:rsidRDefault="00BE57BB" w:rsidP="00BE57BB">
      <w:pPr>
        <w:ind w:firstLine="708"/>
        <w:jc w:val="both"/>
      </w:pPr>
      <w:r w:rsidRPr="00035F7C">
        <w:t xml:space="preserve">а) помощи, чието предоставяне е свързано със задължението </w:t>
      </w:r>
      <w:proofErr w:type="spellStart"/>
      <w:r w:rsidRPr="00035F7C">
        <w:t>бенефициерът</w:t>
      </w:r>
      <w:proofErr w:type="spellEnd"/>
      <w:r w:rsidRPr="00035F7C">
        <w:t xml:space="preserve"> да използва местно произведени стоки или услуги;</w:t>
      </w:r>
    </w:p>
    <w:p w14:paraId="0AFFBE7C" w14:textId="77777777" w:rsidR="00BE57BB" w:rsidRPr="00035F7C" w:rsidRDefault="00BE57BB" w:rsidP="00BE57BB">
      <w:pPr>
        <w:ind w:firstLine="708"/>
        <w:jc w:val="both"/>
      </w:pPr>
      <w:r w:rsidRPr="00035F7C">
        <w:t xml:space="preserve">б) помощи, които ограничават възможността </w:t>
      </w:r>
      <w:proofErr w:type="spellStart"/>
      <w:r w:rsidRPr="00035F7C">
        <w:t>бенефициерите</w:t>
      </w:r>
      <w:proofErr w:type="spellEnd"/>
      <w:r w:rsidRPr="00035F7C">
        <w:t xml:space="preserve"> да се възползват от резултатите от научноизследователска и развойна дейност и иновации в други държави членки;</w:t>
      </w:r>
    </w:p>
    <w:p w14:paraId="103B4C0E" w14:textId="77777777" w:rsidR="00CF5C54" w:rsidRPr="00035F7C" w:rsidRDefault="00BE57BB" w:rsidP="00A544CF">
      <w:pPr>
        <w:overflowPunct w:val="0"/>
        <w:autoSpaceDE w:val="0"/>
        <w:autoSpaceDN w:val="0"/>
        <w:adjustRightInd w:val="0"/>
        <w:jc w:val="both"/>
        <w:textAlignment w:val="baseline"/>
        <w:rPr>
          <w:lang w:eastAsia="en-US"/>
        </w:rPr>
      </w:pPr>
      <w:r w:rsidRPr="00035F7C">
        <w:rPr>
          <w:lang w:eastAsia="en-US"/>
        </w:rPr>
        <w:lastRenderedPageBreak/>
        <w:tab/>
      </w:r>
      <w:r w:rsidR="00410CA4">
        <w:rPr>
          <w:lang w:eastAsia="en-US"/>
        </w:rPr>
        <w:t>14</w:t>
      </w:r>
      <w:r w:rsidRPr="00035F7C">
        <w:rPr>
          <w:lang w:eastAsia="en-US"/>
        </w:rPr>
        <w:t xml:space="preserve">. Съгласно чл. 7, </w:t>
      </w:r>
      <w:r w:rsidR="00693261">
        <w:rPr>
          <w:lang w:eastAsia="en-US"/>
        </w:rPr>
        <w:t>параграф</w:t>
      </w:r>
      <w:r w:rsidRPr="00035F7C">
        <w:rPr>
          <w:lang w:eastAsia="en-US"/>
        </w:rPr>
        <w:t xml:space="preserve"> 3  от Регламент (ЕС) 2022/2472</w:t>
      </w:r>
      <w:r w:rsidRPr="00035F7C">
        <w:rPr>
          <w:rFonts w:ascii="Arial" w:hAnsi="Arial"/>
          <w:sz w:val="20"/>
          <w:szCs w:val="20"/>
          <w:lang w:eastAsia="en-US"/>
        </w:rPr>
        <w:t xml:space="preserve"> </w:t>
      </w:r>
      <w:r w:rsidRPr="00035F7C">
        <w:rPr>
          <w:lang w:eastAsia="en-US"/>
        </w:rPr>
        <w:t>сумите за Данък добавена стойност (ДДС) не следва да са допустими за помощ, освен в случаите, когато не се възстановяват съглас</w:t>
      </w:r>
      <w:r w:rsidR="00ED3094">
        <w:rPr>
          <w:lang w:eastAsia="en-US"/>
        </w:rPr>
        <w:t>но националното законодателство</w:t>
      </w:r>
      <w:r w:rsidRPr="00035F7C">
        <w:rPr>
          <w:lang w:eastAsia="en-US"/>
        </w:rPr>
        <w:t xml:space="preserve">, свързано с ДДС. </w:t>
      </w:r>
    </w:p>
    <w:p w14:paraId="4DE1609E" w14:textId="77777777" w:rsidR="00BE57BB" w:rsidRPr="00035F7C" w:rsidRDefault="00664F61" w:rsidP="00BE57BB">
      <w:pPr>
        <w:ind w:left="708"/>
        <w:jc w:val="both"/>
      </w:pPr>
      <w:r>
        <w:t>1</w:t>
      </w:r>
      <w:r w:rsidR="006856DE">
        <w:t>5</w:t>
      </w:r>
      <w:r w:rsidR="00BE57BB" w:rsidRPr="00035F7C">
        <w:t>. Публикуване и информация</w:t>
      </w:r>
    </w:p>
    <w:p w14:paraId="5A447BB1" w14:textId="77777777" w:rsidR="00BE57BB" w:rsidRPr="00035F7C" w:rsidRDefault="00BE57BB" w:rsidP="00BE57BB">
      <w:pPr>
        <w:ind w:firstLine="708"/>
        <w:jc w:val="both"/>
      </w:pPr>
      <w:r w:rsidRPr="00035F7C">
        <w:t xml:space="preserve">Във връзка </w:t>
      </w:r>
      <w:r w:rsidR="00995F85">
        <w:t xml:space="preserve">с </w:t>
      </w:r>
      <w:r w:rsidRPr="00035F7C">
        <w:t>изпълнение на изискванията на чл. 9 от Регламент (ЕС) 2022/2472 Публикуване и информация, и към настоящия момент на  уебсайта на Министерство на земеделието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104A1D87" w14:textId="77777777" w:rsidR="00BE57BB" w:rsidRPr="00035F7C" w:rsidRDefault="00BE57BB" w:rsidP="00BE57BB">
      <w:pPr>
        <w:ind w:firstLine="540"/>
        <w:jc w:val="both"/>
      </w:pPr>
      <w:r w:rsidRPr="00A544CF">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065B90EC" w14:textId="77777777" w:rsidR="00BE57BB" w:rsidRPr="00035F7C" w:rsidRDefault="00BE57BB" w:rsidP="00BE57BB">
      <w:pPr>
        <w:overflowPunct w:val="0"/>
        <w:autoSpaceDE w:val="0"/>
        <w:autoSpaceDN w:val="0"/>
        <w:adjustRightInd w:val="0"/>
        <w:ind w:firstLine="708"/>
        <w:jc w:val="both"/>
        <w:textAlignment w:val="baseline"/>
      </w:pPr>
      <w:r w:rsidRPr="00035F7C">
        <w:t xml:space="preserve">При спазване изискването за прозрачност и публикуване на информацията, в съответствие с чл. 9, </w:t>
      </w:r>
      <w:r w:rsidR="00693261">
        <w:t>параграф</w:t>
      </w:r>
      <w:r w:rsidRPr="00035F7C">
        <w:t xml:space="preserve">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035F7C">
        <w:t>бенефициери</w:t>
      </w:r>
      <w:proofErr w:type="spellEnd"/>
      <w:r w:rsidRPr="00035F7C">
        <w:t>, извършващи дейност в първичното селскостопанско производство</w:t>
      </w:r>
    </w:p>
    <w:p w14:paraId="01D36F27" w14:textId="77777777" w:rsidR="00BE57BB" w:rsidRPr="00035F7C" w:rsidRDefault="00664F61" w:rsidP="00BE57BB">
      <w:pPr>
        <w:overflowPunct w:val="0"/>
        <w:autoSpaceDE w:val="0"/>
        <w:autoSpaceDN w:val="0"/>
        <w:adjustRightInd w:val="0"/>
        <w:ind w:firstLine="708"/>
        <w:jc w:val="both"/>
        <w:textAlignment w:val="baseline"/>
      </w:pPr>
      <w:r>
        <w:t>1</w:t>
      </w:r>
      <w:r w:rsidR="006856DE">
        <w:t>6</w:t>
      </w:r>
      <w:r w:rsidR="00BE57BB" w:rsidRPr="00035F7C">
        <w:t>. Наблюдение - съгласно чл. 13 Наблюдение от Регламент (ЕС) 2022/2472 в Министерство на земеделието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275BCE3C" w14:textId="77777777" w:rsidR="00BE57BB" w:rsidRPr="00035F7C" w:rsidRDefault="00BE57BB" w:rsidP="00BE57BB">
      <w:pPr>
        <w:overflowPunct w:val="0"/>
        <w:autoSpaceDE w:val="0"/>
        <w:autoSpaceDN w:val="0"/>
        <w:adjustRightInd w:val="0"/>
        <w:ind w:firstLine="708"/>
        <w:jc w:val="both"/>
        <w:textAlignment w:val="baseline"/>
      </w:pPr>
      <w:r w:rsidRPr="00035F7C">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w:t>
      </w:r>
      <w:r w:rsidR="00995F85">
        <w:t>,</w:t>
      </w:r>
      <w:r w:rsidRPr="00035F7C">
        <w:t xml:space="preserve"> се съхраняват за период от 10 години от датата на предоставяне на последната помощ по схемата за помощ.</w:t>
      </w:r>
    </w:p>
    <w:p w14:paraId="0803ADF1" w14:textId="77777777" w:rsidR="00BE57BB" w:rsidRPr="00035F7C" w:rsidRDefault="00BE57BB" w:rsidP="00BE57BB">
      <w:pPr>
        <w:overflowPunct w:val="0"/>
        <w:autoSpaceDE w:val="0"/>
        <w:autoSpaceDN w:val="0"/>
        <w:adjustRightInd w:val="0"/>
        <w:ind w:firstLine="708"/>
        <w:jc w:val="both"/>
        <w:textAlignment w:val="baseline"/>
      </w:pPr>
      <w:r w:rsidRPr="00035F7C">
        <w:t>В ДФ ”Земеделие” се с</w:t>
      </w:r>
      <w:r w:rsidR="00681896">
        <w:t xml:space="preserve">ъхраняват документите по Раздел ІІ </w:t>
      </w:r>
      <w:r w:rsidRPr="00035F7C">
        <w:t xml:space="preserve">от </w:t>
      </w:r>
      <w:r w:rsidR="00681896">
        <w:t>настоящата схема</w:t>
      </w:r>
      <w:r w:rsidRPr="00035F7C">
        <w:t>.</w:t>
      </w:r>
    </w:p>
    <w:p w14:paraId="1034AE60" w14:textId="77777777" w:rsidR="00BE57BB" w:rsidRPr="00035F7C" w:rsidRDefault="00664F61" w:rsidP="00BE57BB">
      <w:pPr>
        <w:overflowPunct w:val="0"/>
        <w:autoSpaceDE w:val="0"/>
        <w:autoSpaceDN w:val="0"/>
        <w:adjustRightInd w:val="0"/>
        <w:ind w:firstLine="708"/>
        <w:jc w:val="both"/>
        <w:textAlignment w:val="baseline"/>
        <w:rPr>
          <w:lang w:eastAsia="en-US"/>
        </w:rPr>
      </w:pPr>
      <w:r>
        <w:t>1</w:t>
      </w:r>
      <w:r w:rsidR="006856DE">
        <w:t>7</w:t>
      </w:r>
      <w:r w:rsidR="00BE57BB" w:rsidRPr="00035F7C">
        <w:t>. В съответствие с чл. 10 от Закона за държавните помощи, ДФ ”Земеделие” е администратор по отношение на прилагането и предоставянето на помощта.</w:t>
      </w:r>
    </w:p>
    <w:p w14:paraId="501258B7" w14:textId="77777777" w:rsidR="00853F01" w:rsidRDefault="00853F01" w:rsidP="00853F01">
      <w:pPr>
        <w:tabs>
          <w:tab w:val="center" w:pos="142"/>
        </w:tabs>
        <w:ind w:right="-28"/>
        <w:jc w:val="both"/>
        <w:rPr>
          <w:b/>
          <w:sz w:val="28"/>
          <w:szCs w:val="28"/>
        </w:rPr>
      </w:pPr>
    </w:p>
    <w:p w14:paraId="6AE23507" w14:textId="77777777" w:rsidR="00853F01" w:rsidRDefault="00853F01" w:rsidP="00853F01">
      <w:pPr>
        <w:tabs>
          <w:tab w:val="center" w:pos="142"/>
        </w:tabs>
        <w:ind w:right="-28"/>
        <w:jc w:val="both"/>
        <w:rPr>
          <w:b/>
          <w:sz w:val="28"/>
          <w:szCs w:val="28"/>
        </w:rPr>
      </w:pPr>
    </w:p>
    <w:p w14:paraId="03193180" w14:textId="77777777" w:rsidR="00853F01" w:rsidRPr="00AD3764" w:rsidRDefault="00853F01" w:rsidP="00853F01">
      <w:pPr>
        <w:tabs>
          <w:tab w:val="center" w:pos="142"/>
        </w:tabs>
        <w:ind w:right="-28"/>
        <w:jc w:val="both"/>
        <w:rPr>
          <w:sz w:val="28"/>
          <w:szCs w:val="28"/>
        </w:rPr>
      </w:pPr>
      <w:r w:rsidRPr="00AD3764">
        <w:rPr>
          <w:b/>
          <w:sz w:val="28"/>
          <w:szCs w:val="28"/>
        </w:rPr>
        <w:t xml:space="preserve">За </w:t>
      </w:r>
      <w:proofErr w:type="spellStart"/>
      <w:r w:rsidRPr="00AD3764">
        <w:rPr>
          <w:b/>
          <w:sz w:val="28"/>
          <w:szCs w:val="28"/>
        </w:rPr>
        <w:t>МЗм</w:t>
      </w:r>
      <w:proofErr w:type="spellEnd"/>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b/>
          <w:sz w:val="28"/>
          <w:szCs w:val="28"/>
        </w:rPr>
        <w:t>За ДФ</w:t>
      </w:r>
      <w:r w:rsidRPr="00AD3764">
        <w:rPr>
          <w:b/>
          <w:sz w:val="28"/>
          <w:szCs w:val="28"/>
          <w:lang w:val="ru-RU"/>
        </w:rPr>
        <w:t xml:space="preserve"> </w:t>
      </w:r>
      <w:r w:rsidRPr="00AD3764">
        <w:rPr>
          <w:b/>
          <w:sz w:val="28"/>
          <w:szCs w:val="28"/>
        </w:rPr>
        <w:t>”Земеделие”</w:t>
      </w:r>
    </w:p>
    <w:p w14:paraId="788CBAF6" w14:textId="70428609" w:rsidR="00853F01" w:rsidRPr="00EC20E6" w:rsidRDefault="00853F01" w:rsidP="00EC20E6">
      <w:pPr>
        <w:rPr>
          <w:b/>
          <w:sz w:val="22"/>
          <w:szCs w:val="22"/>
        </w:rPr>
      </w:pPr>
      <w:r w:rsidRPr="00AD3764">
        <w:t>Заместник-министър:</w:t>
      </w:r>
      <w:r w:rsidR="00EC20E6" w:rsidRPr="00EC20E6">
        <w:rPr>
          <w:b/>
          <w:sz w:val="22"/>
          <w:szCs w:val="22"/>
          <w:lang w:val="en-US"/>
        </w:rPr>
        <w:t xml:space="preserve"> </w:t>
      </w:r>
      <w:r w:rsidR="00EC20E6">
        <w:rPr>
          <w:b/>
          <w:sz w:val="22"/>
          <w:szCs w:val="22"/>
        </w:rPr>
        <w:t xml:space="preserve">  </w:t>
      </w:r>
      <w:r w:rsidR="00EC20E6">
        <w:rPr>
          <w:b/>
          <w:sz w:val="22"/>
          <w:szCs w:val="22"/>
          <w:lang w:val="en-US"/>
        </w:rPr>
        <w:t>(</w:t>
      </w:r>
      <w:r w:rsidR="00EC20E6">
        <w:rPr>
          <w:b/>
          <w:sz w:val="22"/>
          <w:szCs w:val="22"/>
        </w:rPr>
        <w:t>П</w:t>
      </w:r>
      <w:r w:rsidR="00EC20E6">
        <w:rPr>
          <w:b/>
          <w:sz w:val="22"/>
          <w:szCs w:val="22"/>
          <w:lang w:val="en-US"/>
        </w:rPr>
        <w:t>)</w:t>
      </w:r>
      <w:r w:rsidRPr="00AD3764">
        <w:tab/>
      </w:r>
      <w:r w:rsidRPr="00AD3764">
        <w:tab/>
      </w:r>
      <w:r w:rsidRPr="00AD3764">
        <w:tab/>
      </w:r>
      <w:r w:rsidRPr="00AD3764">
        <w:tab/>
      </w:r>
      <w:r w:rsidRPr="00AD3764">
        <w:tab/>
        <w:t>Изпълнителен директор:</w:t>
      </w:r>
      <w:r w:rsidR="00EC20E6" w:rsidRPr="00EC20E6">
        <w:rPr>
          <w:b/>
          <w:sz w:val="22"/>
          <w:szCs w:val="22"/>
          <w:lang w:val="en-US"/>
        </w:rPr>
        <w:t xml:space="preserve"> </w:t>
      </w:r>
      <w:r w:rsidR="00EC20E6">
        <w:rPr>
          <w:b/>
          <w:sz w:val="22"/>
          <w:szCs w:val="22"/>
        </w:rPr>
        <w:t xml:space="preserve">  </w:t>
      </w:r>
      <w:r w:rsidR="00EC20E6">
        <w:rPr>
          <w:b/>
          <w:sz w:val="22"/>
          <w:szCs w:val="22"/>
          <w:lang w:val="en-US"/>
        </w:rPr>
        <w:t>(</w:t>
      </w:r>
      <w:r w:rsidR="00EC20E6">
        <w:rPr>
          <w:b/>
          <w:sz w:val="22"/>
          <w:szCs w:val="22"/>
        </w:rPr>
        <w:t>П</w:t>
      </w:r>
      <w:r w:rsidR="00EC20E6">
        <w:rPr>
          <w:b/>
          <w:sz w:val="22"/>
          <w:szCs w:val="22"/>
          <w:lang w:val="en-US"/>
        </w:rPr>
        <w:t>)</w:t>
      </w:r>
    </w:p>
    <w:p w14:paraId="49ED69CD" w14:textId="77777777" w:rsidR="00853F01" w:rsidRPr="00AD3764" w:rsidRDefault="00853F01" w:rsidP="00853F01">
      <w:pPr>
        <w:tabs>
          <w:tab w:val="center" w:pos="142"/>
        </w:tabs>
        <w:ind w:right="-28"/>
        <w:jc w:val="both"/>
      </w:pPr>
      <w:r w:rsidRPr="00AD3764">
        <w:rPr>
          <w:b/>
        </w:rPr>
        <w:t>Крум Неделков</w:t>
      </w:r>
      <w:r w:rsidRPr="00AD3764">
        <w:rPr>
          <w:b/>
        </w:rPr>
        <w:tab/>
      </w:r>
      <w:r w:rsidRPr="00AD3764">
        <w:rPr>
          <w:b/>
        </w:rPr>
        <w:tab/>
      </w:r>
      <w:r w:rsidRPr="00AD3764">
        <w:rPr>
          <w:b/>
        </w:rPr>
        <w:tab/>
      </w:r>
      <w:r w:rsidRPr="00AD3764">
        <w:rPr>
          <w:b/>
        </w:rPr>
        <w:tab/>
      </w:r>
      <w:r w:rsidRPr="00AD3764">
        <w:rPr>
          <w:b/>
        </w:rPr>
        <w:tab/>
      </w:r>
      <w:r w:rsidRPr="00AD3764">
        <w:rPr>
          <w:b/>
        </w:rPr>
        <w:tab/>
        <w:t xml:space="preserve">Георги </w:t>
      </w:r>
      <w:proofErr w:type="spellStart"/>
      <w:r w:rsidRPr="00AD3764">
        <w:rPr>
          <w:b/>
        </w:rPr>
        <w:t>Тахов</w:t>
      </w:r>
      <w:proofErr w:type="spellEnd"/>
    </w:p>
    <w:p w14:paraId="3400C6BF" w14:textId="77777777" w:rsidR="00853F01" w:rsidRPr="00AD3764" w:rsidRDefault="00853F01" w:rsidP="00853F01">
      <w:pPr>
        <w:tabs>
          <w:tab w:val="center" w:pos="142"/>
        </w:tabs>
        <w:ind w:right="-28"/>
        <w:jc w:val="both"/>
      </w:pPr>
    </w:p>
    <w:p w14:paraId="4EDF7A79" w14:textId="77777777" w:rsidR="003461AF" w:rsidRPr="00ED7CB1" w:rsidRDefault="003461AF" w:rsidP="00BE57BB">
      <w:pPr>
        <w:overflowPunct w:val="0"/>
        <w:autoSpaceDE w:val="0"/>
        <w:autoSpaceDN w:val="0"/>
        <w:adjustRightInd w:val="0"/>
        <w:ind w:firstLine="708"/>
        <w:jc w:val="both"/>
        <w:textAlignment w:val="baseline"/>
      </w:pPr>
    </w:p>
    <w:sectPr w:rsidR="003461AF" w:rsidRPr="00ED7CB1" w:rsidSect="00577DF4">
      <w:footerReference w:type="even" r:id="rId11"/>
      <w:footerReference w:type="default" r:id="rId12"/>
      <w:pgSz w:w="11906" w:h="16838"/>
      <w:pgMar w:top="851" w:right="851" w:bottom="85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CC4F" w16cex:dateUtc="2023-03-17T09:23:00Z"/>
  <w16cex:commentExtensible w16cex:durableId="27BECD65" w16cex:dateUtc="2023-03-17T09:28:00Z"/>
  <w16cex:commentExtensible w16cex:durableId="27BECF21" w16cex:dateUtc="2023-03-17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56AD6" w16cid:durableId="27BECBAA"/>
  <w16cid:commentId w16cid:paraId="753CF4F1" w16cid:durableId="27BECBAB"/>
  <w16cid:commentId w16cid:paraId="6144EF75" w16cid:durableId="27BECC4F"/>
  <w16cid:commentId w16cid:paraId="27B729F3" w16cid:durableId="27BECD65"/>
  <w16cid:commentId w16cid:paraId="0C701928" w16cid:durableId="27BECBAC"/>
  <w16cid:commentId w16cid:paraId="775552D5" w16cid:durableId="27BECF21"/>
  <w16cid:commentId w16cid:paraId="7B087449" w16cid:durableId="27BECB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81095" w14:textId="77777777" w:rsidR="000021B8" w:rsidRDefault="000021B8">
      <w:r>
        <w:separator/>
      </w:r>
    </w:p>
  </w:endnote>
  <w:endnote w:type="continuationSeparator" w:id="0">
    <w:p w14:paraId="638572BB" w14:textId="77777777" w:rsidR="000021B8" w:rsidRDefault="000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EU Albertina">
    <w:altName w:val="Times New Roman"/>
    <w:panose1 w:val="00000000000000000000"/>
    <w:charset w:val="CC"/>
    <w:family w:val="roman"/>
    <w:notTrueType/>
    <w:pitch w:val="default"/>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Bold">
    <w:altName w:val="Arial Unicode MS"/>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203" w:usb1="080E0000" w:usb2="00000010" w:usb3="00000000" w:csb0="00040005" w:csb1="00000000"/>
  </w:font>
  <w:font w:name="TimesNewRomanPSMT">
    <w:altName w:val="Times New Roman"/>
    <w:charset w:val="00"/>
    <w:family w:val="auto"/>
    <w:pitch w:val="default"/>
    <w:sig w:usb0="00000201" w:usb1="080E0000" w:usb2="00000010" w:usb3="00000000" w:csb0="0004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1E5C" w14:textId="77777777" w:rsidR="006513C4" w:rsidRDefault="006513C4"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87375" w14:textId="77777777" w:rsidR="006513C4" w:rsidRDefault="006513C4" w:rsidP="00415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6B4D" w14:textId="54D2F188" w:rsidR="006513C4" w:rsidRDefault="006513C4"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55F">
      <w:rPr>
        <w:rStyle w:val="PageNumber"/>
        <w:noProof/>
      </w:rPr>
      <w:t>7</w:t>
    </w:r>
    <w:r>
      <w:rPr>
        <w:rStyle w:val="PageNumber"/>
      </w:rPr>
      <w:fldChar w:fldCharType="end"/>
    </w:r>
  </w:p>
  <w:p w14:paraId="2C3E16E8" w14:textId="77777777" w:rsidR="006513C4" w:rsidRDefault="006513C4" w:rsidP="00415C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D1C4F" w14:textId="77777777" w:rsidR="000021B8" w:rsidRDefault="000021B8">
      <w:r>
        <w:separator/>
      </w:r>
    </w:p>
  </w:footnote>
  <w:footnote w:type="continuationSeparator" w:id="0">
    <w:p w14:paraId="2CF987CC" w14:textId="77777777" w:rsidR="000021B8" w:rsidRDefault="000021B8">
      <w:r>
        <w:continuationSeparator/>
      </w:r>
    </w:p>
  </w:footnote>
  <w:footnote w:id="1">
    <w:p w14:paraId="1C5772D8" w14:textId="77777777" w:rsidR="006D633C" w:rsidRPr="005A612E" w:rsidRDefault="005820F6" w:rsidP="005820F6">
      <w:pPr>
        <w:pStyle w:val="FootnoteText"/>
        <w:jc w:val="both"/>
        <w:rPr>
          <w:b/>
          <w:bCs/>
          <w:highlight w:val="yellow"/>
        </w:rPr>
      </w:pPr>
      <w:r>
        <w:rPr>
          <w:rStyle w:val="FootnoteReference"/>
        </w:rPr>
        <w:footnoteRef/>
      </w:r>
      <w:r>
        <w:t xml:space="preserve"> </w:t>
      </w:r>
      <w:r w:rsidR="00AA6150" w:rsidRPr="00A544CF">
        <w:rPr>
          <w:color w:val="000000"/>
        </w:rPr>
        <w:t xml:space="preserve">По реда на специфичното национално законодателство, уреждащо условията и реда за признаване на организации на производители на земеделски продукти, асоциации на организации на производители и на </w:t>
      </w:r>
      <w:proofErr w:type="spellStart"/>
      <w:r w:rsidR="00AA6150" w:rsidRPr="00A544CF">
        <w:rPr>
          <w:color w:val="000000"/>
        </w:rPr>
        <w:t>междубраншови</w:t>
      </w:r>
      <w:proofErr w:type="spellEnd"/>
      <w:r w:rsidR="00AA6150" w:rsidRPr="00A544CF">
        <w:rPr>
          <w:color w:val="000000"/>
        </w:rPr>
        <w:t xml:space="preserve"> организации и на групи производители.</w:t>
      </w:r>
    </w:p>
  </w:footnote>
  <w:footnote w:id="2">
    <w:p w14:paraId="61DD8C47" w14:textId="77777777" w:rsidR="00673EE2" w:rsidRPr="00723911" w:rsidRDefault="00673EE2" w:rsidP="00673EE2">
      <w:pPr>
        <w:pStyle w:val="Default"/>
        <w:jc w:val="both"/>
        <w:rPr>
          <w:rFonts w:ascii="Times New Roman" w:hAnsi="Times New Roman" w:cs="Times New Roman"/>
          <w:b/>
          <w:sz w:val="20"/>
          <w:szCs w:val="20"/>
        </w:rPr>
      </w:pPr>
      <w:r w:rsidRPr="00723911">
        <w:rPr>
          <w:rStyle w:val="FootnoteReference"/>
          <w:rFonts w:ascii="Times New Roman" w:hAnsi="Times New Roman" w:cs="Times New Roman"/>
          <w:sz w:val="20"/>
          <w:szCs w:val="20"/>
        </w:rPr>
        <w:footnoteRef/>
      </w:r>
      <w:r w:rsidRPr="00723911">
        <w:rPr>
          <w:rFonts w:ascii="Times New Roman" w:hAnsi="Times New Roman" w:cs="Times New Roman"/>
          <w:sz w:val="20"/>
          <w:szCs w:val="20"/>
        </w:rPr>
        <w:t xml:space="preserve"> </w:t>
      </w:r>
      <w:r w:rsidRPr="00723911">
        <w:rPr>
          <w:rFonts w:ascii="Times New Roman" w:hAnsi="Times New Roman" w:cs="Times New Roman"/>
          <w:b/>
          <w:bCs/>
          <w:sz w:val="20"/>
          <w:szCs w:val="20"/>
          <w:lang w:val="ru-RU"/>
        </w:rPr>
        <w:t xml:space="preserve"> </w:t>
      </w:r>
      <w:r w:rsidRPr="00723911">
        <w:rPr>
          <w:rFonts w:ascii="Times New Roman" w:hAnsi="Times New Roman" w:cs="Times New Roman"/>
          <w:b/>
          <w:bCs/>
          <w:sz w:val="20"/>
          <w:szCs w:val="20"/>
        </w:rPr>
        <w:t xml:space="preserve">Дефиниция за „предприятие в затруднено положение” </w:t>
      </w:r>
      <w:r w:rsidRPr="00723911">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p w14:paraId="0B5B6865" w14:textId="77777777" w:rsidR="00323435" w:rsidRDefault="001E15F0" w:rsidP="0020111F">
      <w:pPr>
        <w:pStyle w:val="FootnoteText"/>
        <w:jc w:val="both"/>
        <w:rPr>
          <w:color w:val="000000"/>
        </w:rPr>
      </w:pPr>
      <w:r w:rsidRPr="00CA55B4">
        <w:rPr>
          <w:b/>
          <w:color w:val="000000"/>
        </w:rPr>
        <w:t>а)</w:t>
      </w:r>
      <w:r w:rsidRPr="00962C14">
        <w:rPr>
          <w:color w:val="000000"/>
        </w:rPr>
        <w:t xml:space="preserve">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w:t>
      </w:r>
      <w:hyperlink r:id="rId1" w:anchor="ntr37-L_2014187BG.01000101-E0037" w:history="1">
        <w:r w:rsidRPr="00962C14">
          <w:rPr>
            <w:color w:val="000000"/>
          </w:rPr>
          <w:t> (37)</w:t>
        </w:r>
      </w:hyperlink>
      <w:r w:rsidRPr="00962C14">
        <w:rPr>
          <w:color w:val="000000"/>
        </w:rPr>
        <w:t>, а понятието „акционерен капитал“ включва, когато е уместно, премии от акции;</w:t>
      </w:r>
      <w:r w:rsidR="00323435">
        <w:rPr>
          <w:color w:val="000000"/>
        </w:rPr>
        <w:t xml:space="preserve"> </w:t>
      </w:r>
    </w:p>
    <w:p w14:paraId="4CC0B40C" w14:textId="77777777" w:rsidR="00673EE2" w:rsidRDefault="001E15F0" w:rsidP="0020111F">
      <w:pPr>
        <w:pStyle w:val="FootnoteText"/>
        <w:jc w:val="both"/>
      </w:pPr>
      <w:r w:rsidRPr="00CA55B4">
        <w:rPr>
          <w:b/>
          <w:color w:val="000000"/>
        </w:rPr>
        <w:t>б)</w:t>
      </w:r>
      <w:r w:rsidRPr="00962C14">
        <w:rPr>
          <w:color w:val="000000"/>
        </w:rPr>
        <w:t xml:space="preserve">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r w:rsidR="0057093F">
        <w:rPr>
          <w:color w:val="000000"/>
        </w:rPr>
        <w:t xml:space="preserve"> </w:t>
      </w:r>
      <w:r w:rsidRPr="00CA55B4">
        <w:rPr>
          <w:b/>
          <w:color w:val="000000"/>
        </w:rPr>
        <w:t xml:space="preserve">в) </w:t>
      </w:r>
      <w:r w:rsidRPr="00962C14">
        <w:rPr>
          <w:color w:val="000000"/>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r>
        <w:rPr>
          <w:color w:val="000000"/>
        </w:rPr>
        <w:t xml:space="preserve"> </w:t>
      </w:r>
      <w:r w:rsidRPr="00CA55B4">
        <w:rPr>
          <w:b/>
          <w:color w:val="000000"/>
        </w:rPr>
        <w:t>г)</w:t>
      </w:r>
      <w:r w:rsidRPr="00962C14">
        <w:rPr>
          <w:color w:val="000000"/>
        </w:rPr>
        <w:t xml:space="preserve">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r>
        <w:rPr>
          <w:color w:val="000000"/>
        </w:rPr>
        <w:t xml:space="preserve"> </w:t>
      </w:r>
      <w:r w:rsidRPr="00CA55B4">
        <w:rPr>
          <w:b/>
          <w:color w:val="000000"/>
        </w:rPr>
        <w:t>д)</w:t>
      </w:r>
      <w:r w:rsidRPr="00962C14">
        <w:rPr>
          <w:color w:val="000000"/>
        </w:rPr>
        <w:t xml:space="preserve"> когато предприятието не е МСП и през последните две години:</w:t>
      </w:r>
      <w:r>
        <w:rPr>
          <w:color w:val="000000"/>
        </w:rPr>
        <w:t xml:space="preserve"> </w:t>
      </w:r>
      <w:r w:rsidRPr="00CA55B4">
        <w:rPr>
          <w:b/>
          <w:color w:val="000000"/>
        </w:rPr>
        <w:t>1)</w:t>
      </w:r>
      <w:r w:rsidRPr="00962C14">
        <w:rPr>
          <w:color w:val="000000"/>
        </w:rPr>
        <w:t xml:space="preserve"> съотношението задължения/собствен капитал на предприятието е било по-голямо от 7,5; и</w:t>
      </w:r>
      <w:r>
        <w:rPr>
          <w:color w:val="000000"/>
        </w:rPr>
        <w:t xml:space="preserve"> </w:t>
      </w:r>
      <w:r w:rsidRPr="00CA55B4">
        <w:rPr>
          <w:b/>
          <w:color w:val="000000"/>
        </w:rPr>
        <w:t>2)</w:t>
      </w:r>
      <w:r w:rsidRPr="00962C14">
        <w:rPr>
          <w:color w:val="000000"/>
        </w:rPr>
        <w:t xml:space="preserve"> съотношението за лихвено покритие на предприятието, изчислено на основата на EBITDA, е било под 1,0;</w:t>
      </w:r>
    </w:p>
  </w:footnote>
  <w:footnote w:id="3">
    <w:p w14:paraId="17C80388" w14:textId="77777777" w:rsidR="00CE1548" w:rsidRDefault="00CE1548" w:rsidP="00A544CF">
      <w:pPr>
        <w:pStyle w:val="FootnoteText"/>
        <w:jc w:val="both"/>
      </w:pPr>
      <w:r>
        <w:rPr>
          <w:rStyle w:val="FootnoteReference"/>
        </w:rPr>
        <w:footnoteRef/>
      </w:r>
      <w:r>
        <w:t xml:space="preserve"> </w:t>
      </w:r>
      <w:r w:rsidRPr="00CE1548">
        <w:t xml:space="preserve"> „постоянни разходи, произтичащи от участие в схема за качество“, означава разходите, възникнали от присъединяването към подпомагана схема за качество, и годишната вноска за участие в такава схема за качество, включително, когато е необходимо, разходите за проверки, които се изискват за удостоверяване на спазването на спецификациите на схемата за качество;</w:t>
      </w:r>
    </w:p>
  </w:footnote>
  <w:footnote w:id="4">
    <w:p w14:paraId="6F3C43B5" w14:textId="77777777" w:rsidR="00404BB8" w:rsidRPr="00CC464D" w:rsidRDefault="00404BB8" w:rsidP="00A544CF">
      <w:pPr>
        <w:pStyle w:val="FootnoteText"/>
        <w:jc w:val="both"/>
      </w:pPr>
      <w:r>
        <w:rPr>
          <w:rStyle w:val="FootnoteReference"/>
        </w:rPr>
        <w:footnoteRef/>
      </w:r>
      <w:r>
        <w:t xml:space="preserve"> </w:t>
      </w:r>
      <w:r w:rsidRPr="00404BB8">
        <w:t xml:space="preserve">При спазване изискването </w:t>
      </w:r>
      <w:r>
        <w:t xml:space="preserve">за стимулиращ ефект </w:t>
      </w:r>
      <w:r w:rsidR="00C32ADC">
        <w:t>в</w:t>
      </w:r>
      <w:r w:rsidRPr="00404BB8">
        <w:t xml:space="preserve"> чл. 6, </w:t>
      </w:r>
      <w:r w:rsidR="00693261">
        <w:t>параграф</w:t>
      </w:r>
      <w:r w:rsidRPr="00404BB8">
        <w:t xml:space="preserve"> 2 от Регламент (ЕС) 2022/2472, заявлението за </w:t>
      </w:r>
      <w:r w:rsidRPr="00CC464D">
        <w:t xml:space="preserve">помощ следва да съдържа поне следната информация: </w:t>
      </w:r>
    </w:p>
    <w:p w14:paraId="75FE65A5" w14:textId="6B450C09" w:rsidR="00404BB8" w:rsidRPr="00CC464D" w:rsidRDefault="00404BB8" w:rsidP="00A544CF">
      <w:pPr>
        <w:pStyle w:val="FootnoteText"/>
        <w:numPr>
          <w:ilvl w:val="0"/>
          <w:numId w:val="15"/>
        </w:numPr>
        <w:jc w:val="both"/>
      </w:pPr>
      <w:r w:rsidRPr="00CC464D">
        <w:t>наименованието и размера на предприятието</w:t>
      </w:r>
      <w:r w:rsidR="004B7484" w:rsidRPr="00CC464D">
        <w:t>??</w:t>
      </w:r>
      <w:r w:rsidRPr="00CC464D">
        <w:t xml:space="preserve">; </w:t>
      </w:r>
    </w:p>
    <w:p w14:paraId="3B8E648D" w14:textId="77777777" w:rsidR="00404BB8" w:rsidRPr="00CC464D" w:rsidRDefault="00404BB8" w:rsidP="00A544CF">
      <w:pPr>
        <w:pStyle w:val="FootnoteText"/>
        <w:numPr>
          <w:ilvl w:val="0"/>
          <w:numId w:val="15"/>
        </w:numPr>
        <w:jc w:val="both"/>
      </w:pPr>
      <w:r w:rsidRPr="00CC464D">
        <w:t>описание на проекта или дейността, включително съответната начална и крайна дата;</w:t>
      </w:r>
    </w:p>
    <w:p w14:paraId="60B44791" w14:textId="77777777" w:rsidR="00404BB8" w:rsidRPr="00CC464D" w:rsidRDefault="00404BB8" w:rsidP="00A544CF">
      <w:pPr>
        <w:pStyle w:val="FootnoteText"/>
        <w:numPr>
          <w:ilvl w:val="0"/>
          <w:numId w:val="15"/>
        </w:numPr>
        <w:jc w:val="both"/>
      </w:pPr>
      <w:r w:rsidRPr="00CC464D">
        <w:t xml:space="preserve">местонахождението на проекта или дейността; </w:t>
      </w:r>
    </w:p>
    <w:p w14:paraId="7F2A776A" w14:textId="77777777" w:rsidR="00404BB8" w:rsidRPr="00CC464D" w:rsidRDefault="00404BB8" w:rsidP="00A544CF">
      <w:pPr>
        <w:pStyle w:val="FootnoteText"/>
        <w:numPr>
          <w:ilvl w:val="0"/>
          <w:numId w:val="15"/>
        </w:numPr>
        <w:jc w:val="both"/>
      </w:pPr>
      <w:r w:rsidRPr="00CC464D">
        <w:t xml:space="preserve">списък с допустимите разходи; </w:t>
      </w:r>
    </w:p>
    <w:p w14:paraId="1B34135F" w14:textId="77777777" w:rsidR="00404BB8" w:rsidRPr="00CC464D" w:rsidRDefault="00404BB8" w:rsidP="00A544CF">
      <w:pPr>
        <w:pStyle w:val="FootnoteText"/>
        <w:numPr>
          <w:ilvl w:val="0"/>
          <w:numId w:val="15"/>
        </w:numPr>
        <w:jc w:val="both"/>
      </w:pPr>
      <w:r w:rsidRPr="00CC464D">
        <w:t xml:space="preserve">вида (безвъзмездна помощ, заем, гаранция, </w:t>
      </w:r>
      <w:proofErr w:type="spellStart"/>
      <w:r w:rsidRPr="00CC464D">
        <w:t>възстановяем</w:t>
      </w:r>
      <w:proofErr w:type="spellEnd"/>
      <w:r w:rsidRPr="00CC464D">
        <w:t xml:space="preserve"> аванс или друг вид) и размера на публичното финансиране, необходимо за проекта/дейността.</w:t>
      </w:r>
    </w:p>
    <w:p w14:paraId="37D7F2B6" w14:textId="77777777" w:rsidR="00404BB8" w:rsidRDefault="00404BB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1">
    <w:nsid w:val="15103A6B"/>
    <w:multiLevelType w:val="hybridMultilevel"/>
    <w:tmpl w:val="CD8AD4CA"/>
    <w:lvl w:ilvl="0" w:tplc="03F8888C">
      <w:start w:val="1"/>
      <w:numFmt w:val="bullet"/>
      <w:lvlText w:val=""/>
      <w:lvlJc w:val="left"/>
      <w:pPr>
        <w:tabs>
          <w:tab w:val="num" w:pos="720"/>
        </w:tabs>
        <w:ind w:left="720" w:hanging="360"/>
      </w:pPr>
      <w:rPr>
        <w:rFonts w:ascii="Wingdings" w:hAnsi="Wingdings" w:hint="default"/>
      </w:rPr>
    </w:lvl>
    <w:lvl w:ilvl="1" w:tplc="DF72DBCA" w:tentative="1">
      <w:start w:val="1"/>
      <w:numFmt w:val="bullet"/>
      <w:lvlText w:val=""/>
      <w:lvlJc w:val="left"/>
      <w:pPr>
        <w:tabs>
          <w:tab w:val="num" w:pos="1440"/>
        </w:tabs>
        <w:ind w:left="1440" w:hanging="360"/>
      </w:pPr>
      <w:rPr>
        <w:rFonts w:ascii="Wingdings" w:hAnsi="Wingdings" w:hint="default"/>
      </w:rPr>
    </w:lvl>
    <w:lvl w:ilvl="2" w:tplc="7B40A4E2" w:tentative="1">
      <w:start w:val="1"/>
      <w:numFmt w:val="bullet"/>
      <w:lvlText w:val=""/>
      <w:lvlJc w:val="left"/>
      <w:pPr>
        <w:tabs>
          <w:tab w:val="num" w:pos="2160"/>
        </w:tabs>
        <w:ind w:left="2160" w:hanging="360"/>
      </w:pPr>
      <w:rPr>
        <w:rFonts w:ascii="Wingdings" w:hAnsi="Wingdings" w:hint="default"/>
      </w:rPr>
    </w:lvl>
    <w:lvl w:ilvl="3" w:tplc="031C8742" w:tentative="1">
      <w:start w:val="1"/>
      <w:numFmt w:val="bullet"/>
      <w:lvlText w:val=""/>
      <w:lvlJc w:val="left"/>
      <w:pPr>
        <w:tabs>
          <w:tab w:val="num" w:pos="2880"/>
        </w:tabs>
        <w:ind w:left="2880" w:hanging="360"/>
      </w:pPr>
      <w:rPr>
        <w:rFonts w:ascii="Wingdings" w:hAnsi="Wingdings" w:hint="default"/>
      </w:rPr>
    </w:lvl>
    <w:lvl w:ilvl="4" w:tplc="8EB07A46" w:tentative="1">
      <w:start w:val="1"/>
      <w:numFmt w:val="bullet"/>
      <w:lvlText w:val=""/>
      <w:lvlJc w:val="left"/>
      <w:pPr>
        <w:tabs>
          <w:tab w:val="num" w:pos="3600"/>
        </w:tabs>
        <w:ind w:left="3600" w:hanging="360"/>
      </w:pPr>
      <w:rPr>
        <w:rFonts w:ascii="Wingdings" w:hAnsi="Wingdings" w:hint="default"/>
      </w:rPr>
    </w:lvl>
    <w:lvl w:ilvl="5" w:tplc="66CE574C" w:tentative="1">
      <w:start w:val="1"/>
      <w:numFmt w:val="bullet"/>
      <w:lvlText w:val=""/>
      <w:lvlJc w:val="left"/>
      <w:pPr>
        <w:tabs>
          <w:tab w:val="num" w:pos="4320"/>
        </w:tabs>
        <w:ind w:left="4320" w:hanging="360"/>
      </w:pPr>
      <w:rPr>
        <w:rFonts w:ascii="Wingdings" w:hAnsi="Wingdings" w:hint="default"/>
      </w:rPr>
    </w:lvl>
    <w:lvl w:ilvl="6" w:tplc="603A1E7E" w:tentative="1">
      <w:start w:val="1"/>
      <w:numFmt w:val="bullet"/>
      <w:lvlText w:val=""/>
      <w:lvlJc w:val="left"/>
      <w:pPr>
        <w:tabs>
          <w:tab w:val="num" w:pos="5040"/>
        </w:tabs>
        <w:ind w:left="5040" w:hanging="360"/>
      </w:pPr>
      <w:rPr>
        <w:rFonts w:ascii="Wingdings" w:hAnsi="Wingdings" w:hint="default"/>
      </w:rPr>
    </w:lvl>
    <w:lvl w:ilvl="7" w:tplc="529CB79C" w:tentative="1">
      <w:start w:val="1"/>
      <w:numFmt w:val="bullet"/>
      <w:lvlText w:val=""/>
      <w:lvlJc w:val="left"/>
      <w:pPr>
        <w:tabs>
          <w:tab w:val="num" w:pos="5760"/>
        </w:tabs>
        <w:ind w:left="5760" w:hanging="360"/>
      </w:pPr>
      <w:rPr>
        <w:rFonts w:ascii="Wingdings" w:hAnsi="Wingdings" w:hint="default"/>
      </w:rPr>
    </w:lvl>
    <w:lvl w:ilvl="8" w:tplc="85EE8C9C" w:tentative="1">
      <w:start w:val="1"/>
      <w:numFmt w:val="bullet"/>
      <w:lvlText w:val=""/>
      <w:lvlJc w:val="left"/>
      <w:pPr>
        <w:tabs>
          <w:tab w:val="num" w:pos="6480"/>
        </w:tabs>
        <w:ind w:left="6480" w:hanging="360"/>
      </w:pPr>
      <w:rPr>
        <w:rFonts w:ascii="Wingdings" w:hAnsi="Wingdings" w:hint="default"/>
      </w:rPr>
    </w:lvl>
  </w:abstractNum>
  <w:abstractNum w:abstractNumId="2">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4">
    <w:nsid w:val="2DCD4D07"/>
    <w:multiLevelType w:val="hybridMultilevel"/>
    <w:tmpl w:val="A7563BDC"/>
    <w:lvl w:ilvl="0" w:tplc="BC827A3C">
      <w:start w:val="1"/>
      <w:numFmt w:val="bullet"/>
      <w:lvlText w:val=""/>
      <w:lvlJc w:val="left"/>
      <w:pPr>
        <w:tabs>
          <w:tab w:val="num" w:pos="720"/>
        </w:tabs>
        <w:ind w:left="720" w:hanging="360"/>
      </w:pPr>
      <w:rPr>
        <w:rFonts w:ascii="Wingdings" w:hAnsi="Wingdings" w:hint="default"/>
      </w:rPr>
    </w:lvl>
    <w:lvl w:ilvl="1" w:tplc="B90ED0D0">
      <w:start w:val="1"/>
      <w:numFmt w:val="bullet"/>
      <w:lvlText w:val=""/>
      <w:lvlJc w:val="left"/>
      <w:pPr>
        <w:tabs>
          <w:tab w:val="num" w:pos="1440"/>
        </w:tabs>
        <w:ind w:left="1440" w:hanging="360"/>
      </w:pPr>
      <w:rPr>
        <w:rFonts w:ascii="Wingdings" w:hAnsi="Wingdings" w:hint="default"/>
      </w:rPr>
    </w:lvl>
    <w:lvl w:ilvl="2" w:tplc="60A64746" w:tentative="1">
      <w:start w:val="1"/>
      <w:numFmt w:val="bullet"/>
      <w:lvlText w:val=""/>
      <w:lvlJc w:val="left"/>
      <w:pPr>
        <w:tabs>
          <w:tab w:val="num" w:pos="2160"/>
        </w:tabs>
        <w:ind w:left="2160" w:hanging="360"/>
      </w:pPr>
      <w:rPr>
        <w:rFonts w:ascii="Wingdings" w:hAnsi="Wingdings" w:hint="default"/>
      </w:rPr>
    </w:lvl>
    <w:lvl w:ilvl="3" w:tplc="9F74C266" w:tentative="1">
      <w:start w:val="1"/>
      <w:numFmt w:val="bullet"/>
      <w:lvlText w:val=""/>
      <w:lvlJc w:val="left"/>
      <w:pPr>
        <w:tabs>
          <w:tab w:val="num" w:pos="2880"/>
        </w:tabs>
        <w:ind w:left="2880" w:hanging="360"/>
      </w:pPr>
      <w:rPr>
        <w:rFonts w:ascii="Wingdings" w:hAnsi="Wingdings" w:hint="default"/>
      </w:rPr>
    </w:lvl>
    <w:lvl w:ilvl="4" w:tplc="384AFD3C" w:tentative="1">
      <w:start w:val="1"/>
      <w:numFmt w:val="bullet"/>
      <w:lvlText w:val=""/>
      <w:lvlJc w:val="left"/>
      <w:pPr>
        <w:tabs>
          <w:tab w:val="num" w:pos="3600"/>
        </w:tabs>
        <w:ind w:left="3600" w:hanging="360"/>
      </w:pPr>
      <w:rPr>
        <w:rFonts w:ascii="Wingdings" w:hAnsi="Wingdings" w:hint="default"/>
      </w:rPr>
    </w:lvl>
    <w:lvl w:ilvl="5" w:tplc="8EC6C186" w:tentative="1">
      <w:start w:val="1"/>
      <w:numFmt w:val="bullet"/>
      <w:lvlText w:val=""/>
      <w:lvlJc w:val="left"/>
      <w:pPr>
        <w:tabs>
          <w:tab w:val="num" w:pos="4320"/>
        </w:tabs>
        <w:ind w:left="4320" w:hanging="360"/>
      </w:pPr>
      <w:rPr>
        <w:rFonts w:ascii="Wingdings" w:hAnsi="Wingdings" w:hint="default"/>
      </w:rPr>
    </w:lvl>
    <w:lvl w:ilvl="6" w:tplc="C5E46970" w:tentative="1">
      <w:start w:val="1"/>
      <w:numFmt w:val="bullet"/>
      <w:lvlText w:val=""/>
      <w:lvlJc w:val="left"/>
      <w:pPr>
        <w:tabs>
          <w:tab w:val="num" w:pos="5040"/>
        </w:tabs>
        <w:ind w:left="5040" w:hanging="360"/>
      </w:pPr>
      <w:rPr>
        <w:rFonts w:ascii="Wingdings" w:hAnsi="Wingdings" w:hint="default"/>
      </w:rPr>
    </w:lvl>
    <w:lvl w:ilvl="7" w:tplc="5A3E860C" w:tentative="1">
      <w:start w:val="1"/>
      <w:numFmt w:val="bullet"/>
      <w:lvlText w:val=""/>
      <w:lvlJc w:val="left"/>
      <w:pPr>
        <w:tabs>
          <w:tab w:val="num" w:pos="5760"/>
        </w:tabs>
        <w:ind w:left="5760" w:hanging="360"/>
      </w:pPr>
      <w:rPr>
        <w:rFonts w:ascii="Wingdings" w:hAnsi="Wingdings" w:hint="default"/>
      </w:rPr>
    </w:lvl>
    <w:lvl w:ilvl="8" w:tplc="1DB06A0A" w:tentative="1">
      <w:start w:val="1"/>
      <w:numFmt w:val="bullet"/>
      <w:lvlText w:val=""/>
      <w:lvlJc w:val="left"/>
      <w:pPr>
        <w:tabs>
          <w:tab w:val="num" w:pos="6480"/>
        </w:tabs>
        <w:ind w:left="6480" w:hanging="360"/>
      </w:pPr>
      <w:rPr>
        <w:rFonts w:ascii="Wingdings" w:hAnsi="Wingdings" w:hint="default"/>
      </w:rPr>
    </w:lvl>
  </w:abstractNum>
  <w:abstractNum w:abstractNumId="5">
    <w:nsid w:val="2E287652"/>
    <w:multiLevelType w:val="multilevel"/>
    <w:tmpl w:val="0DD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4535D"/>
    <w:multiLevelType w:val="hybridMultilevel"/>
    <w:tmpl w:val="E22EA11E"/>
    <w:lvl w:ilvl="0" w:tplc="870C6E52">
      <w:start w:val="1"/>
      <w:numFmt w:val="decimal"/>
      <w:lvlText w:val="(%1)"/>
      <w:lvlJc w:val="left"/>
      <w:pPr>
        <w:ind w:left="405"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7">
    <w:nsid w:val="3998305D"/>
    <w:multiLevelType w:val="hybridMultilevel"/>
    <w:tmpl w:val="6644B2B4"/>
    <w:lvl w:ilvl="0" w:tplc="5B9CF34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8">
    <w:nsid w:val="3F1D6CE9"/>
    <w:multiLevelType w:val="hybridMultilevel"/>
    <w:tmpl w:val="DA30273C"/>
    <w:lvl w:ilvl="0" w:tplc="84AA0E3A">
      <w:start w:val="1"/>
      <w:numFmt w:val="bullet"/>
      <w:lvlText w:val=""/>
      <w:lvlJc w:val="left"/>
      <w:pPr>
        <w:tabs>
          <w:tab w:val="num" w:pos="720"/>
        </w:tabs>
        <w:ind w:left="720" w:hanging="360"/>
      </w:pPr>
      <w:rPr>
        <w:rFonts w:ascii="Wingdings" w:hAnsi="Wingdings" w:hint="default"/>
      </w:rPr>
    </w:lvl>
    <w:lvl w:ilvl="1" w:tplc="11043EEE">
      <w:start w:val="1"/>
      <w:numFmt w:val="bullet"/>
      <w:lvlText w:val=""/>
      <w:lvlJc w:val="left"/>
      <w:pPr>
        <w:tabs>
          <w:tab w:val="num" w:pos="1440"/>
        </w:tabs>
        <w:ind w:left="1440" w:hanging="360"/>
      </w:pPr>
      <w:rPr>
        <w:rFonts w:ascii="Wingdings" w:hAnsi="Wingdings" w:hint="default"/>
      </w:rPr>
    </w:lvl>
    <w:lvl w:ilvl="2" w:tplc="80C455E8" w:tentative="1">
      <w:start w:val="1"/>
      <w:numFmt w:val="bullet"/>
      <w:lvlText w:val=""/>
      <w:lvlJc w:val="left"/>
      <w:pPr>
        <w:tabs>
          <w:tab w:val="num" w:pos="2160"/>
        </w:tabs>
        <w:ind w:left="2160" w:hanging="360"/>
      </w:pPr>
      <w:rPr>
        <w:rFonts w:ascii="Wingdings" w:hAnsi="Wingdings" w:hint="default"/>
      </w:rPr>
    </w:lvl>
    <w:lvl w:ilvl="3" w:tplc="353CBEA4" w:tentative="1">
      <w:start w:val="1"/>
      <w:numFmt w:val="bullet"/>
      <w:lvlText w:val=""/>
      <w:lvlJc w:val="left"/>
      <w:pPr>
        <w:tabs>
          <w:tab w:val="num" w:pos="2880"/>
        </w:tabs>
        <w:ind w:left="2880" w:hanging="360"/>
      </w:pPr>
      <w:rPr>
        <w:rFonts w:ascii="Wingdings" w:hAnsi="Wingdings" w:hint="default"/>
      </w:rPr>
    </w:lvl>
    <w:lvl w:ilvl="4" w:tplc="1ED65712" w:tentative="1">
      <w:start w:val="1"/>
      <w:numFmt w:val="bullet"/>
      <w:lvlText w:val=""/>
      <w:lvlJc w:val="left"/>
      <w:pPr>
        <w:tabs>
          <w:tab w:val="num" w:pos="3600"/>
        </w:tabs>
        <w:ind w:left="3600" w:hanging="360"/>
      </w:pPr>
      <w:rPr>
        <w:rFonts w:ascii="Wingdings" w:hAnsi="Wingdings" w:hint="default"/>
      </w:rPr>
    </w:lvl>
    <w:lvl w:ilvl="5" w:tplc="A26456C0" w:tentative="1">
      <w:start w:val="1"/>
      <w:numFmt w:val="bullet"/>
      <w:lvlText w:val=""/>
      <w:lvlJc w:val="left"/>
      <w:pPr>
        <w:tabs>
          <w:tab w:val="num" w:pos="4320"/>
        </w:tabs>
        <w:ind w:left="4320" w:hanging="360"/>
      </w:pPr>
      <w:rPr>
        <w:rFonts w:ascii="Wingdings" w:hAnsi="Wingdings" w:hint="default"/>
      </w:rPr>
    </w:lvl>
    <w:lvl w:ilvl="6" w:tplc="6D8291DA" w:tentative="1">
      <w:start w:val="1"/>
      <w:numFmt w:val="bullet"/>
      <w:lvlText w:val=""/>
      <w:lvlJc w:val="left"/>
      <w:pPr>
        <w:tabs>
          <w:tab w:val="num" w:pos="5040"/>
        </w:tabs>
        <w:ind w:left="5040" w:hanging="360"/>
      </w:pPr>
      <w:rPr>
        <w:rFonts w:ascii="Wingdings" w:hAnsi="Wingdings" w:hint="default"/>
      </w:rPr>
    </w:lvl>
    <w:lvl w:ilvl="7" w:tplc="C5BEB374" w:tentative="1">
      <w:start w:val="1"/>
      <w:numFmt w:val="bullet"/>
      <w:lvlText w:val=""/>
      <w:lvlJc w:val="left"/>
      <w:pPr>
        <w:tabs>
          <w:tab w:val="num" w:pos="5760"/>
        </w:tabs>
        <w:ind w:left="5760" w:hanging="360"/>
      </w:pPr>
      <w:rPr>
        <w:rFonts w:ascii="Wingdings" w:hAnsi="Wingdings" w:hint="default"/>
      </w:rPr>
    </w:lvl>
    <w:lvl w:ilvl="8" w:tplc="0916EAAE" w:tentative="1">
      <w:start w:val="1"/>
      <w:numFmt w:val="bullet"/>
      <w:lvlText w:val=""/>
      <w:lvlJc w:val="left"/>
      <w:pPr>
        <w:tabs>
          <w:tab w:val="num" w:pos="6480"/>
        </w:tabs>
        <w:ind w:left="6480" w:hanging="360"/>
      </w:pPr>
      <w:rPr>
        <w:rFonts w:ascii="Wingdings" w:hAnsi="Wingdings" w:hint="default"/>
      </w:rPr>
    </w:lvl>
  </w:abstractNum>
  <w:abstractNum w:abstractNumId="9">
    <w:nsid w:val="3FDC1F6A"/>
    <w:multiLevelType w:val="hybridMultilevel"/>
    <w:tmpl w:val="BE7ABFB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424C0F50"/>
    <w:multiLevelType w:val="hybridMultilevel"/>
    <w:tmpl w:val="8644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2">
    <w:nsid w:val="45CD14F7"/>
    <w:multiLevelType w:val="hybridMultilevel"/>
    <w:tmpl w:val="756AFAD6"/>
    <w:lvl w:ilvl="0" w:tplc="3BD016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A76569C"/>
    <w:multiLevelType w:val="hybridMultilevel"/>
    <w:tmpl w:val="E1FAE48C"/>
    <w:lvl w:ilvl="0" w:tplc="75EE85F8">
      <w:start w:val="1"/>
      <w:numFmt w:val="bullet"/>
      <w:lvlText w:val=""/>
      <w:lvlJc w:val="left"/>
      <w:pPr>
        <w:tabs>
          <w:tab w:val="num" w:pos="720"/>
        </w:tabs>
        <w:ind w:left="720" w:hanging="360"/>
      </w:pPr>
      <w:rPr>
        <w:rFonts w:ascii="Wingdings" w:hAnsi="Wingdings" w:hint="default"/>
      </w:rPr>
    </w:lvl>
    <w:lvl w:ilvl="1" w:tplc="1CBCDF5E" w:tentative="1">
      <w:start w:val="1"/>
      <w:numFmt w:val="bullet"/>
      <w:lvlText w:val=""/>
      <w:lvlJc w:val="left"/>
      <w:pPr>
        <w:tabs>
          <w:tab w:val="num" w:pos="1440"/>
        </w:tabs>
        <w:ind w:left="1440" w:hanging="360"/>
      </w:pPr>
      <w:rPr>
        <w:rFonts w:ascii="Wingdings" w:hAnsi="Wingdings" w:hint="default"/>
      </w:rPr>
    </w:lvl>
    <w:lvl w:ilvl="2" w:tplc="A2EE1B9A" w:tentative="1">
      <w:start w:val="1"/>
      <w:numFmt w:val="bullet"/>
      <w:lvlText w:val=""/>
      <w:lvlJc w:val="left"/>
      <w:pPr>
        <w:tabs>
          <w:tab w:val="num" w:pos="2160"/>
        </w:tabs>
        <w:ind w:left="2160" w:hanging="360"/>
      </w:pPr>
      <w:rPr>
        <w:rFonts w:ascii="Wingdings" w:hAnsi="Wingdings" w:hint="default"/>
      </w:rPr>
    </w:lvl>
    <w:lvl w:ilvl="3" w:tplc="4C605162" w:tentative="1">
      <w:start w:val="1"/>
      <w:numFmt w:val="bullet"/>
      <w:lvlText w:val=""/>
      <w:lvlJc w:val="left"/>
      <w:pPr>
        <w:tabs>
          <w:tab w:val="num" w:pos="2880"/>
        </w:tabs>
        <w:ind w:left="2880" w:hanging="360"/>
      </w:pPr>
      <w:rPr>
        <w:rFonts w:ascii="Wingdings" w:hAnsi="Wingdings" w:hint="default"/>
      </w:rPr>
    </w:lvl>
    <w:lvl w:ilvl="4" w:tplc="B72A402C" w:tentative="1">
      <w:start w:val="1"/>
      <w:numFmt w:val="bullet"/>
      <w:lvlText w:val=""/>
      <w:lvlJc w:val="left"/>
      <w:pPr>
        <w:tabs>
          <w:tab w:val="num" w:pos="3600"/>
        </w:tabs>
        <w:ind w:left="3600" w:hanging="360"/>
      </w:pPr>
      <w:rPr>
        <w:rFonts w:ascii="Wingdings" w:hAnsi="Wingdings" w:hint="default"/>
      </w:rPr>
    </w:lvl>
    <w:lvl w:ilvl="5" w:tplc="2BE663E2" w:tentative="1">
      <w:start w:val="1"/>
      <w:numFmt w:val="bullet"/>
      <w:lvlText w:val=""/>
      <w:lvlJc w:val="left"/>
      <w:pPr>
        <w:tabs>
          <w:tab w:val="num" w:pos="4320"/>
        </w:tabs>
        <w:ind w:left="4320" w:hanging="360"/>
      </w:pPr>
      <w:rPr>
        <w:rFonts w:ascii="Wingdings" w:hAnsi="Wingdings" w:hint="default"/>
      </w:rPr>
    </w:lvl>
    <w:lvl w:ilvl="6" w:tplc="7040B37C" w:tentative="1">
      <w:start w:val="1"/>
      <w:numFmt w:val="bullet"/>
      <w:lvlText w:val=""/>
      <w:lvlJc w:val="left"/>
      <w:pPr>
        <w:tabs>
          <w:tab w:val="num" w:pos="5040"/>
        </w:tabs>
        <w:ind w:left="5040" w:hanging="360"/>
      </w:pPr>
      <w:rPr>
        <w:rFonts w:ascii="Wingdings" w:hAnsi="Wingdings" w:hint="default"/>
      </w:rPr>
    </w:lvl>
    <w:lvl w:ilvl="7" w:tplc="0B6ECFF4" w:tentative="1">
      <w:start w:val="1"/>
      <w:numFmt w:val="bullet"/>
      <w:lvlText w:val=""/>
      <w:lvlJc w:val="left"/>
      <w:pPr>
        <w:tabs>
          <w:tab w:val="num" w:pos="5760"/>
        </w:tabs>
        <w:ind w:left="5760" w:hanging="360"/>
      </w:pPr>
      <w:rPr>
        <w:rFonts w:ascii="Wingdings" w:hAnsi="Wingdings" w:hint="default"/>
      </w:rPr>
    </w:lvl>
    <w:lvl w:ilvl="8" w:tplc="49EE89E2" w:tentative="1">
      <w:start w:val="1"/>
      <w:numFmt w:val="bullet"/>
      <w:lvlText w:val=""/>
      <w:lvlJc w:val="left"/>
      <w:pPr>
        <w:tabs>
          <w:tab w:val="num" w:pos="6480"/>
        </w:tabs>
        <w:ind w:left="6480" w:hanging="360"/>
      </w:pPr>
      <w:rPr>
        <w:rFonts w:ascii="Wingdings" w:hAnsi="Wingdings" w:hint="default"/>
      </w:rPr>
    </w:lvl>
  </w:abstractNum>
  <w:abstractNum w:abstractNumId="14">
    <w:nsid w:val="51C11354"/>
    <w:multiLevelType w:val="hybridMultilevel"/>
    <w:tmpl w:val="3D9853BA"/>
    <w:lvl w:ilvl="0" w:tplc="6352D770">
      <w:start w:val="1"/>
      <w:numFmt w:val="bullet"/>
      <w:lvlText w:val=""/>
      <w:lvlJc w:val="left"/>
      <w:pPr>
        <w:tabs>
          <w:tab w:val="num" w:pos="720"/>
        </w:tabs>
        <w:ind w:left="720" w:hanging="360"/>
      </w:pPr>
      <w:rPr>
        <w:rFonts w:ascii="Wingdings" w:hAnsi="Wingdings" w:hint="default"/>
      </w:rPr>
    </w:lvl>
    <w:lvl w:ilvl="1" w:tplc="9202CAD6" w:tentative="1">
      <w:start w:val="1"/>
      <w:numFmt w:val="bullet"/>
      <w:lvlText w:val=""/>
      <w:lvlJc w:val="left"/>
      <w:pPr>
        <w:tabs>
          <w:tab w:val="num" w:pos="1440"/>
        </w:tabs>
        <w:ind w:left="1440" w:hanging="360"/>
      </w:pPr>
      <w:rPr>
        <w:rFonts w:ascii="Wingdings" w:hAnsi="Wingdings" w:hint="default"/>
      </w:rPr>
    </w:lvl>
    <w:lvl w:ilvl="2" w:tplc="F4CA7BB2" w:tentative="1">
      <w:start w:val="1"/>
      <w:numFmt w:val="bullet"/>
      <w:lvlText w:val=""/>
      <w:lvlJc w:val="left"/>
      <w:pPr>
        <w:tabs>
          <w:tab w:val="num" w:pos="2160"/>
        </w:tabs>
        <w:ind w:left="2160" w:hanging="360"/>
      </w:pPr>
      <w:rPr>
        <w:rFonts w:ascii="Wingdings" w:hAnsi="Wingdings" w:hint="default"/>
      </w:rPr>
    </w:lvl>
    <w:lvl w:ilvl="3" w:tplc="ED14DF10" w:tentative="1">
      <w:start w:val="1"/>
      <w:numFmt w:val="bullet"/>
      <w:lvlText w:val=""/>
      <w:lvlJc w:val="left"/>
      <w:pPr>
        <w:tabs>
          <w:tab w:val="num" w:pos="2880"/>
        </w:tabs>
        <w:ind w:left="2880" w:hanging="360"/>
      </w:pPr>
      <w:rPr>
        <w:rFonts w:ascii="Wingdings" w:hAnsi="Wingdings" w:hint="default"/>
      </w:rPr>
    </w:lvl>
    <w:lvl w:ilvl="4" w:tplc="1F6023FE" w:tentative="1">
      <w:start w:val="1"/>
      <w:numFmt w:val="bullet"/>
      <w:lvlText w:val=""/>
      <w:lvlJc w:val="left"/>
      <w:pPr>
        <w:tabs>
          <w:tab w:val="num" w:pos="3600"/>
        </w:tabs>
        <w:ind w:left="3600" w:hanging="360"/>
      </w:pPr>
      <w:rPr>
        <w:rFonts w:ascii="Wingdings" w:hAnsi="Wingdings" w:hint="default"/>
      </w:rPr>
    </w:lvl>
    <w:lvl w:ilvl="5" w:tplc="466ABFC0" w:tentative="1">
      <w:start w:val="1"/>
      <w:numFmt w:val="bullet"/>
      <w:lvlText w:val=""/>
      <w:lvlJc w:val="left"/>
      <w:pPr>
        <w:tabs>
          <w:tab w:val="num" w:pos="4320"/>
        </w:tabs>
        <w:ind w:left="4320" w:hanging="360"/>
      </w:pPr>
      <w:rPr>
        <w:rFonts w:ascii="Wingdings" w:hAnsi="Wingdings" w:hint="default"/>
      </w:rPr>
    </w:lvl>
    <w:lvl w:ilvl="6" w:tplc="DB4A5952" w:tentative="1">
      <w:start w:val="1"/>
      <w:numFmt w:val="bullet"/>
      <w:lvlText w:val=""/>
      <w:lvlJc w:val="left"/>
      <w:pPr>
        <w:tabs>
          <w:tab w:val="num" w:pos="5040"/>
        </w:tabs>
        <w:ind w:left="5040" w:hanging="360"/>
      </w:pPr>
      <w:rPr>
        <w:rFonts w:ascii="Wingdings" w:hAnsi="Wingdings" w:hint="default"/>
      </w:rPr>
    </w:lvl>
    <w:lvl w:ilvl="7" w:tplc="FC64116A" w:tentative="1">
      <w:start w:val="1"/>
      <w:numFmt w:val="bullet"/>
      <w:lvlText w:val=""/>
      <w:lvlJc w:val="left"/>
      <w:pPr>
        <w:tabs>
          <w:tab w:val="num" w:pos="5760"/>
        </w:tabs>
        <w:ind w:left="5760" w:hanging="360"/>
      </w:pPr>
      <w:rPr>
        <w:rFonts w:ascii="Wingdings" w:hAnsi="Wingdings" w:hint="default"/>
      </w:rPr>
    </w:lvl>
    <w:lvl w:ilvl="8" w:tplc="4E569738" w:tentative="1">
      <w:start w:val="1"/>
      <w:numFmt w:val="bullet"/>
      <w:lvlText w:val=""/>
      <w:lvlJc w:val="left"/>
      <w:pPr>
        <w:tabs>
          <w:tab w:val="num" w:pos="6480"/>
        </w:tabs>
        <w:ind w:left="6480" w:hanging="360"/>
      </w:pPr>
      <w:rPr>
        <w:rFonts w:ascii="Wingdings" w:hAnsi="Wingdings" w:hint="default"/>
      </w:rPr>
    </w:lvl>
  </w:abstractNum>
  <w:abstractNum w:abstractNumId="15">
    <w:nsid w:val="51F44D68"/>
    <w:multiLevelType w:val="hybridMultilevel"/>
    <w:tmpl w:val="C5945442"/>
    <w:lvl w:ilvl="0" w:tplc="DF9CE566">
      <w:start w:val="1"/>
      <w:numFmt w:val="bullet"/>
      <w:lvlText w:val=""/>
      <w:lvlJc w:val="left"/>
      <w:pPr>
        <w:tabs>
          <w:tab w:val="num" w:pos="720"/>
        </w:tabs>
        <w:ind w:left="720" w:hanging="360"/>
      </w:pPr>
      <w:rPr>
        <w:rFonts w:ascii="Wingdings" w:hAnsi="Wingdings" w:hint="default"/>
      </w:rPr>
    </w:lvl>
    <w:lvl w:ilvl="1" w:tplc="0772245E">
      <w:start w:val="1"/>
      <w:numFmt w:val="bullet"/>
      <w:lvlText w:val=""/>
      <w:lvlJc w:val="left"/>
      <w:pPr>
        <w:tabs>
          <w:tab w:val="num" w:pos="1440"/>
        </w:tabs>
        <w:ind w:left="1440" w:hanging="360"/>
      </w:pPr>
      <w:rPr>
        <w:rFonts w:ascii="Wingdings" w:hAnsi="Wingdings" w:hint="default"/>
      </w:rPr>
    </w:lvl>
    <w:lvl w:ilvl="2" w:tplc="9EDCC6BC" w:tentative="1">
      <w:start w:val="1"/>
      <w:numFmt w:val="bullet"/>
      <w:lvlText w:val=""/>
      <w:lvlJc w:val="left"/>
      <w:pPr>
        <w:tabs>
          <w:tab w:val="num" w:pos="2160"/>
        </w:tabs>
        <w:ind w:left="2160" w:hanging="360"/>
      </w:pPr>
      <w:rPr>
        <w:rFonts w:ascii="Wingdings" w:hAnsi="Wingdings" w:hint="default"/>
      </w:rPr>
    </w:lvl>
    <w:lvl w:ilvl="3" w:tplc="9ADA335E" w:tentative="1">
      <w:start w:val="1"/>
      <w:numFmt w:val="bullet"/>
      <w:lvlText w:val=""/>
      <w:lvlJc w:val="left"/>
      <w:pPr>
        <w:tabs>
          <w:tab w:val="num" w:pos="2880"/>
        </w:tabs>
        <w:ind w:left="2880" w:hanging="360"/>
      </w:pPr>
      <w:rPr>
        <w:rFonts w:ascii="Wingdings" w:hAnsi="Wingdings" w:hint="default"/>
      </w:rPr>
    </w:lvl>
    <w:lvl w:ilvl="4" w:tplc="26F86138" w:tentative="1">
      <w:start w:val="1"/>
      <w:numFmt w:val="bullet"/>
      <w:lvlText w:val=""/>
      <w:lvlJc w:val="left"/>
      <w:pPr>
        <w:tabs>
          <w:tab w:val="num" w:pos="3600"/>
        </w:tabs>
        <w:ind w:left="3600" w:hanging="360"/>
      </w:pPr>
      <w:rPr>
        <w:rFonts w:ascii="Wingdings" w:hAnsi="Wingdings" w:hint="default"/>
      </w:rPr>
    </w:lvl>
    <w:lvl w:ilvl="5" w:tplc="16AC44A0" w:tentative="1">
      <w:start w:val="1"/>
      <w:numFmt w:val="bullet"/>
      <w:lvlText w:val=""/>
      <w:lvlJc w:val="left"/>
      <w:pPr>
        <w:tabs>
          <w:tab w:val="num" w:pos="4320"/>
        </w:tabs>
        <w:ind w:left="4320" w:hanging="360"/>
      </w:pPr>
      <w:rPr>
        <w:rFonts w:ascii="Wingdings" w:hAnsi="Wingdings" w:hint="default"/>
      </w:rPr>
    </w:lvl>
    <w:lvl w:ilvl="6" w:tplc="FE78FF14" w:tentative="1">
      <w:start w:val="1"/>
      <w:numFmt w:val="bullet"/>
      <w:lvlText w:val=""/>
      <w:lvlJc w:val="left"/>
      <w:pPr>
        <w:tabs>
          <w:tab w:val="num" w:pos="5040"/>
        </w:tabs>
        <w:ind w:left="5040" w:hanging="360"/>
      </w:pPr>
      <w:rPr>
        <w:rFonts w:ascii="Wingdings" w:hAnsi="Wingdings" w:hint="default"/>
      </w:rPr>
    </w:lvl>
    <w:lvl w:ilvl="7" w:tplc="511E650A" w:tentative="1">
      <w:start w:val="1"/>
      <w:numFmt w:val="bullet"/>
      <w:lvlText w:val=""/>
      <w:lvlJc w:val="left"/>
      <w:pPr>
        <w:tabs>
          <w:tab w:val="num" w:pos="5760"/>
        </w:tabs>
        <w:ind w:left="5760" w:hanging="360"/>
      </w:pPr>
      <w:rPr>
        <w:rFonts w:ascii="Wingdings" w:hAnsi="Wingdings" w:hint="default"/>
      </w:rPr>
    </w:lvl>
    <w:lvl w:ilvl="8" w:tplc="CFF0BEAC" w:tentative="1">
      <w:start w:val="1"/>
      <w:numFmt w:val="bullet"/>
      <w:lvlText w:val=""/>
      <w:lvlJc w:val="left"/>
      <w:pPr>
        <w:tabs>
          <w:tab w:val="num" w:pos="6480"/>
        </w:tabs>
        <w:ind w:left="6480" w:hanging="360"/>
      </w:pPr>
      <w:rPr>
        <w:rFonts w:ascii="Wingdings" w:hAnsi="Wingdings" w:hint="default"/>
      </w:rPr>
    </w:lvl>
  </w:abstractNum>
  <w:abstractNum w:abstractNumId="16">
    <w:nsid w:val="6041666A"/>
    <w:multiLevelType w:val="hybridMultilevel"/>
    <w:tmpl w:val="6F44E1E6"/>
    <w:lvl w:ilvl="0" w:tplc="EB967B56">
      <w:start w:val="1"/>
      <w:numFmt w:val="bullet"/>
      <w:lvlText w:val=""/>
      <w:lvlJc w:val="left"/>
      <w:pPr>
        <w:tabs>
          <w:tab w:val="num" w:pos="720"/>
        </w:tabs>
        <w:ind w:left="720" w:hanging="360"/>
      </w:pPr>
      <w:rPr>
        <w:rFonts w:ascii="Wingdings" w:hAnsi="Wingdings" w:hint="default"/>
      </w:rPr>
    </w:lvl>
    <w:lvl w:ilvl="1" w:tplc="257A07B6">
      <w:start w:val="1"/>
      <w:numFmt w:val="bullet"/>
      <w:lvlText w:val=""/>
      <w:lvlJc w:val="left"/>
      <w:pPr>
        <w:tabs>
          <w:tab w:val="num" w:pos="1440"/>
        </w:tabs>
        <w:ind w:left="1440" w:hanging="360"/>
      </w:pPr>
      <w:rPr>
        <w:rFonts w:ascii="Wingdings" w:hAnsi="Wingdings" w:hint="default"/>
      </w:rPr>
    </w:lvl>
    <w:lvl w:ilvl="2" w:tplc="521C79E6" w:tentative="1">
      <w:start w:val="1"/>
      <w:numFmt w:val="bullet"/>
      <w:lvlText w:val=""/>
      <w:lvlJc w:val="left"/>
      <w:pPr>
        <w:tabs>
          <w:tab w:val="num" w:pos="2160"/>
        </w:tabs>
        <w:ind w:left="2160" w:hanging="360"/>
      </w:pPr>
      <w:rPr>
        <w:rFonts w:ascii="Wingdings" w:hAnsi="Wingdings" w:hint="default"/>
      </w:rPr>
    </w:lvl>
    <w:lvl w:ilvl="3" w:tplc="E4AAD68A" w:tentative="1">
      <w:start w:val="1"/>
      <w:numFmt w:val="bullet"/>
      <w:lvlText w:val=""/>
      <w:lvlJc w:val="left"/>
      <w:pPr>
        <w:tabs>
          <w:tab w:val="num" w:pos="2880"/>
        </w:tabs>
        <w:ind w:left="2880" w:hanging="360"/>
      </w:pPr>
      <w:rPr>
        <w:rFonts w:ascii="Wingdings" w:hAnsi="Wingdings" w:hint="default"/>
      </w:rPr>
    </w:lvl>
    <w:lvl w:ilvl="4" w:tplc="2DBCFFD0" w:tentative="1">
      <w:start w:val="1"/>
      <w:numFmt w:val="bullet"/>
      <w:lvlText w:val=""/>
      <w:lvlJc w:val="left"/>
      <w:pPr>
        <w:tabs>
          <w:tab w:val="num" w:pos="3600"/>
        </w:tabs>
        <w:ind w:left="3600" w:hanging="360"/>
      </w:pPr>
      <w:rPr>
        <w:rFonts w:ascii="Wingdings" w:hAnsi="Wingdings" w:hint="default"/>
      </w:rPr>
    </w:lvl>
    <w:lvl w:ilvl="5" w:tplc="60DA0DDC" w:tentative="1">
      <w:start w:val="1"/>
      <w:numFmt w:val="bullet"/>
      <w:lvlText w:val=""/>
      <w:lvlJc w:val="left"/>
      <w:pPr>
        <w:tabs>
          <w:tab w:val="num" w:pos="4320"/>
        </w:tabs>
        <w:ind w:left="4320" w:hanging="360"/>
      </w:pPr>
      <w:rPr>
        <w:rFonts w:ascii="Wingdings" w:hAnsi="Wingdings" w:hint="default"/>
      </w:rPr>
    </w:lvl>
    <w:lvl w:ilvl="6" w:tplc="22325D18" w:tentative="1">
      <w:start w:val="1"/>
      <w:numFmt w:val="bullet"/>
      <w:lvlText w:val=""/>
      <w:lvlJc w:val="left"/>
      <w:pPr>
        <w:tabs>
          <w:tab w:val="num" w:pos="5040"/>
        </w:tabs>
        <w:ind w:left="5040" w:hanging="360"/>
      </w:pPr>
      <w:rPr>
        <w:rFonts w:ascii="Wingdings" w:hAnsi="Wingdings" w:hint="default"/>
      </w:rPr>
    </w:lvl>
    <w:lvl w:ilvl="7" w:tplc="F9B40D74" w:tentative="1">
      <w:start w:val="1"/>
      <w:numFmt w:val="bullet"/>
      <w:lvlText w:val=""/>
      <w:lvlJc w:val="left"/>
      <w:pPr>
        <w:tabs>
          <w:tab w:val="num" w:pos="5760"/>
        </w:tabs>
        <w:ind w:left="5760" w:hanging="360"/>
      </w:pPr>
      <w:rPr>
        <w:rFonts w:ascii="Wingdings" w:hAnsi="Wingdings" w:hint="default"/>
      </w:rPr>
    </w:lvl>
    <w:lvl w:ilvl="8" w:tplc="5B52BFEE" w:tentative="1">
      <w:start w:val="1"/>
      <w:numFmt w:val="bullet"/>
      <w:lvlText w:val=""/>
      <w:lvlJc w:val="left"/>
      <w:pPr>
        <w:tabs>
          <w:tab w:val="num" w:pos="6480"/>
        </w:tabs>
        <w:ind w:left="6480" w:hanging="360"/>
      </w:pPr>
      <w:rPr>
        <w:rFonts w:ascii="Wingdings" w:hAnsi="Wingdings" w:hint="default"/>
      </w:rPr>
    </w:lvl>
  </w:abstractNum>
  <w:abstractNum w:abstractNumId="17">
    <w:nsid w:val="61C21CEE"/>
    <w:multiLevelType w:val="hybridMultilevel"/>
    <w:tmpl w:val="05248EEA"/>
    <w:lvl w:ilvl="0" w:tplc="0FBC016C">
      <w:start w:val="1"/>
      <w:numFmt w:val="bullet"/>
      <w:lvlText w:val=""/>
      <w:lvlJc w:val="left"/>
      <w:pPr>
        <w:tabs>
          <w:tab w:val="num" w:pos="720"/>
        </w:tabs>
        <w:ind w:left="720" w:hanging="360"/>
      </w:pPr>
      <w:rPr>
        <w:rFonts w:ascii="Wingdings" w:hAnsi="Wingdings" w:hint="default"/>
      </w:rPr>
    </w:lvl>
    <w:lvl w:ilvl="1" w:tplc="D67CF688" w:tentative="1">
      <w:start w:val="1"/>
      <w:numFmt w:val="bullet"/>
      <w:lvlText w:val=""/>
      <w:lvlJc w:val="left"/>
      <w:pPr>
        <w:tabs>
          <w:tab w:val="num" w:pos="1440"/>
        </w:tabs>
        <w:ind w:left="1440" w:hanging="360"/>
      </w:pPr>
      <w:rPr>
        <w:rFonts w:ascii="Wingdings" w:hAnsi="Wingdings" w:hint="default"/>
      </w:rPr>
    </w:lvl>
    <w:lvl w:ilvl="2" w:tplc="76CAAD10" w:tentative="1">
      <w:start w:val="1"/>
      <w:numFmt w:val="bullet"/>
      <w:lvlText w:val=""/>
      <w:lvlJc w:val="left"/>
      <w:pPr>
        <w:tabs>
          <w:tab w:val="num" w:pos="2160"/>
        </w:tabs>
        <w:ind w:left="2160" w:hanging="360"/>
      </w:pPr>
      <w:rPr>
        <w:rFonts w:ascii="Wingdings" w:hAnsi="Wingdings" w:hint="default"/>
      </w:rPr>
    </w:lvl>
    <w:lvl w:ilvl="3" w:tplc="D1ECF97A" w:tentative="1">
      <w:start w:val="1"/>
      <w:numFmt w:val="bullet"/>
      <w:lvlText w:val=""/>
      <w:lvlJc w:val="left"/>
      <w:pPr>
        <w:tabs>
          <w:tab w:val="num" w:pos="2880"/>
        </w:tabs>
        <w:ind w:left="2880" w:hanging="360"/>
      </w:pPr>
      <w:rPr>
        <w:rFonts w:ascii="Wingdings" w:hAnsi="Wingdings" w:hint="default"/>
      </w:rPr>
    </w:lvl>
    <w:lvl w:ilvl="4" w:tplc="5720ED4A" w:tentative="1">
      <w:start w:val="1"/>
      <w:numFmt w:val="bullet"/>
      <w:lvlText w:val=""/>
      <w:lvlJc w:val="left"/>
      <w:pPr>
        <w:tabs>
          <w:tab w:val="num" w:pos="3600"/>
        </w:tabs>
        <w:ind w:left="3600" w:hanging="360"/>
      </w:pPr>
      <w:rPr>
        <w:rFonts w:ascii="Wingdings" w:hAnsi="Wingdings" w:hint="default"/>
      </w:rPr>
    </w:lvl>
    <w:lvl w:ilvl="5" w:tplc="EE106560" w:tentative="1">
      <w:start w:val="1"/>
      <w:numFmt w:val="bullet"/>
      <w:lvlText w:val=""/>
      <w:lvlJc w:val="left"/>
      <w:pPr>
        <w:tabs>
          <w:tab w:val="num" w:pos="4320"/>
        </w:tabs>
        <w:ind w:left="4320" w:hanging="360"/>
      </w:pPr>
      <w:rPr>
        <w:rFonts w:ascii="Wingdings" w:hAnsi="Wingdings" w:hint="default"/>
      </w:rPr>
    </w:lvl>
    <w:lvl w:ilvl="6" w:tplc="94BC563A" w:tentative="1">
      <w:start w:val="1"/>
      <w:numFmt w:val="bullet"/>
      <w:lvlText w:val=""/>
      <w:lvlJc w:val="left"/>
      <w:pPr>
        <w:tabs>
          <w:tab w:val="num" w:pos="5040"/>
        </w:tabs>
        <w:ind w:left="5040" w:hanging="360"/>
      </w:pPr>
      <w:rPr>
        <w:rFonts w:ascii="Wingdings" w:hAnsi="Wingdings" w:hint="default"/>
      </w:rPr>
    </w:lvl>
    <w:lvl w:ilvl="7" w:tplc="4A96D404" w:tentative="1">
      <w:start w:val="1"/>
      <w:numFmt w:val="bullet"/>
      <w:lvlText w:val=""/>
      <w:lvlJc w:val="left"/>
      <w:pPr>
        <w:tabs>
          <w:tab w:val="num" w:pos="5760"/>
        </w:tabs>
        <w:ind w:left="5760" w:hanging="360"/>
      </w:pPr>
      <w:rPr>
        <w:rFonts w:ascii="Wingdings" w:hAnsi="Wingdings" w:hint="default"/>
      </w:rPr>
    </w:lvl>
    <w:lvl w:ilvl="8" w:tplc="27E853D6" w:tentative="1">
      <w:start w:val="1"/>
      <w:numFmt w:val="bullet"/>
      <w:lvlText w:val=""/>
      <w:lvlJc w:val="left"/>
      <w:pPr>
        <w:tabs>
          <w:tab w:val="num" w:pos="6480"/>
        </w:tabs>
        <w:ind w:left="6480" w:hanging="360"/>
      </w:pPr>
      <w:rPr>
        <w:rFonts w:ascii="Wingdings" w:hAnsi="Wingdings" w:hint="default"/>
      </w:rPr>
    </w:lvl>
  </w:abstractNum>
  <w:abstractNum w:abstractNumId="18">
    <w:nsid w:val="63C250E9"/>
    <w:multiLevelType w:val="hybridMultilevel"/>
    <w:tmpl w:val="81344F64"/>
    <w:lvl w:ilvl="0" w:tplc="9C5C0DB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9">
    <w:nsid w:val="6BC81B01"/>
    <w:multiLevelType w:val="hybridMultilevel"/>
    <w:tmpl w:val="35E6203A"/>
    <w:lvl w:ilvl="0" w:tplc="ACA24234">
      <w:start w:val="1"/>
      <w:numFmt w:val="bullet"/>
      <w:lvlText w:val=""/>
      <w:lvlJc w:val="left"/>
      <w:pPr>
        <w:tabs>
          <w:tab w:val="num" w:pos="720"/>
        </w:tabs>
        <w:ind w:left="720" w:hanging="360"/>
      </w:pPr>
      <w:rPr>
        <w:rFonts w:ascii="Wingdings" w:hAnsi="Wingdings" w:hint="default"/>
      </w:rPr>
    </w:lvl>
    <w:lvl w:ilvl="1" w:tplc="26866B5C" w:tentative="1">
      <w:start w:val="1"/>
      <w:numFmt w:val="bullet"/>
      <w:lvlText w:val=""/>
      <w:lvlJc w:val="left"/>
      <w:pPr>
        <w:tabs>
          <w:tab w:val="num" w:pos="1440"/>
        </w:tabs>
        <w:ind w:left="1440" w:hanging="360"/>
      </w:pPr>
      <w:rPr>
        <w:rFonts w:ascii="Wingdings" w:hAnsi="Wingdings" w:hint="default"/>
      </w:rPr>
    </w:lvl>
    <w:lvl w:ilvl="2" w:tplc="2BF4770A" w:tentative="1">
      <w:start w:val="1"/>
      <w:numFmt w:val="bullet"/>
      <w:lvlText w:val=""/>
      <w:lvlJc w:val="left"/>
      <w:pPr>
        <w:tabs>
          <w:tab w:val="num" w:pos="2160"/>
        </w:tabs>
        <w:ind w:left="2160" w:hanging="360"/>
      </w:pPr>
      <w:rPr>
        <w:rFonts w:ascii="Wingdings" w:hAnsi="Wingdings" w:hint="default"/>
      </w:rPr>
    </w:lvl>
    <w:lvl w:ilvl="3" w:tplc="47BC87B2" w:tentative="1">
      <w:start w:val="1"/>
      <w:numFmt w:val="bullet"/>
      <w:lvlText w:val=""/>
      <w:lvlJc w:val="left"/>
      <w:pPr>
        <w:tabs>
          <w:tab w:val="num" w:pos="2880"/>
        </w:tabs>
        <w:ind w:left="2880" w:hanging="360"/>
      </w:pPr>
      <w:rPr>
        <w:rFonts w:ascii="Wingdings" w:hAnsi="Wingdings" w:hint="default"/>
      </w:rPr>
    </w:lvl>
    <w:lvl w:ilvl="4" w:tplc="32A2D7A4" w:tentative="1">
      <w:start w:val="1"/>
      <w:numFmt w:val="bullet"/>
      <w:lvlText w:val=""/>
      <w:lvlJc w:val="left"/>
      <w:pPr>
        <w:tabs>
          <w:tab w:val="num" w:pos="3600"/>
        </w:tabs>
        <w:ind w:left="3600" w:hanging="360"/>
      </w:pPr>
      <w:rPr>
        <w:rFonts w:ascii="Wingdings" w:hAnsi="Wingdings" w:hint="default"/>
      </w:rPr>
    </w:lvl>
    <w:lvl w:ilvl="5" w:tplc="60DE9774" w:tentative="1">
      <w:start w:val="1"/>
      <w:numFmt w:val="bullet"/>
      <w:lvlText w:val=""/>
      <w:lvlJc w:val="left"/>
      <w:pPr>
        <w:tabs>
          <w:tab w:val="num" w:pos="4320"/>
        </w:tabs>
        <w:ind w:left="4320" w:hanging="360"/>
      </w:pPr>
      <w:rPr>
        <w:rFonts w:ascii="Wingdings" w:hAnsi="Wingdings" w:hint="default"/>
      </w:rPr>
    </w:lvl>
    <w:lvl w:ilvl="6" w:tplc="D8F6F256" w:tentative="1">
      <w:start w:val="1"/>
      <w:numFmt w:val="bullet"/>
      <w:lvlText w:val=""/>
      <w:lvlJc w:val="left"/>
      <w:pPr>
        <w:tabs>
          <w:tab w:val="num" w:pos="5040"/>
        </w:tabs>
        <w:ind w:left="5040" w:hanging="360"/>
      </w:pPr>
      <w:rPr>
        <w:rFonts w:ascii="Wingdings" w:hAnsi="Wingdings" w:hint="default"/>
      </w:rPr>
    </w:lvl>
    <w:lvl w:ilvl="7" w:tplc="73B67578" w:tentative="1">
      <w:start w:val="1"/>
      <w:numFmt w:val="bullet"/>
      <w:lvlText w:val=""/>
      <w:lvlJc w:val="left"/>
      <w:pPr>
        <w:tabs>
          <w:tab w:val="num" w:pos="5760"/>
        </w:tabs>
        <w:ind w:left="5760" w:hanging="360"/>
      </w:pPr>
      <w:rPr>
        <w:rFonts w:ascii="Wingdings" w:hAnsi="Wingdings" w:hint="default"/>
      </w:rPr>
    </w:lvl>
    <w:lvl w:ilvl="8" w:tplc="EB9EB412" w:tentative="1">
      <w:start w:val="1"/>
      <w:numFmt w:val="bullet"/>
      <w:lvlText w:val=""/>
      <w:lvlJc w:val="left"/>
      <w:pPr>
        <w:tabs>
          <w:tab w:val="num" w:pos="6480"/>
        </w:tabs>
        <w:ind w:left="6480" w:hanging="360"/>
      </w:pPr>
      <w:rPr>
        <w:rFonts w:ascii="Wingdings" w:hAnsi="Wingdings" w:hint="default"/>
      </w:rPr>
    </w:lvl>
  </w:abstractNum>
  <w:abstractNum w:abstractNumId="20">
    <w:nsid w:val="7D881BF3"/>
    <w:multiLevelType w:val="hybridMultilevel"/>
    <w:tmpl w:val="4EFEBF1E"/>
    <w:lvl w:ilvl="0" w:tplc="790055C8">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1"/>
  </w:num>
  <w:num w:numId="4">
    <w:abstractNumId w:val="17"/>
  </w:num>
  <w:num w:numId="5">
    <w:abstractNumId w:val="13"/>
  </w:num>
  <w:num w:numId="6">
    <w:abstractNumId w:val="1"/>
  </w:num>
  <w:num w:numId="7">
    <w:abstractNumId w:val="14"/>
  </w:num>
  <w:num w:numId="8">
    <w:abstractNumId w:val="19"/>
  </w:num>
  <w:num w:numId="9">
    <w:abstractNumId w:val="9"/>
  </w:num>
  <w:num w:numId="10">
    <w:abstractNumId w:val="4"/>
  </w:num>
  <w:num w:numId="11">
    <w:abstractNumId w:val="15"/>
  </w:num>
  <w:num w:numId="12">
    <w:abstractNumId w:val="8"/>
  </w:num>
  <w:num w:numId="13">
    <w:abstractNumId w:val="16"/>
  </w:num>
  <w:num w:numId="14">
    <w:abstractNumId w:val="7"/>
  </w:num>
  <w:num w:numId="15">
    <w:abstractNumId w:val="2"/>
  </w:num>
  <w:num w:numId="16">
    <w:abstractNumId w:val="5"/>
  </w:num>
  <w:num w:numId="17">
    <w:abstractNumId w:val="12"/>
  </w:num>
  <w:num w:numId="18">
    <w:abstractNumId w:val="10"/>
  </w:num>
  <w:num w:numId="19">
    <w:abstractNumId w:val="20"/>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0976"/>
    <w:rsid w:val="000021B8"/>
    <w:rsid w:val="0000245B"/>
    <w:rsid w:val="00004C2E"/>
    <w:rsid w:val="000053D0"/>
    <w:rsid w:val="00006BAB"/>
    <w:rsid w:val="00014A5C"/>
    <w:rsid w:val="0001712F"/>
    <w:rsid w:val="00017EA7"/>
    <w:rsid w:val="000200BD"/>
    <w:rsid w:val="000224E4"/>
    <w:rsid w:val="000237CE"/>
    <w:rsid w:val="00034490"/>
    <w:rsid w:val="000359D9"/>
    <w:rsid w:val="000365C6"/>
    <w:rsid w:val="0004154D"/>
    <w:rsid w:val="0004338C"/>
    <w:rsid w:val="0004425B"/>
    <w:rsid w:val="00051106"/>
    <w:rsid w:val="0005780F"/>
    <w:rsid w:val="00057A97"/>
    <w:rsid w:val="0006205E"/>
    <w:rsid w:val="0006489E"/>
    <w:rsid w:val="0006648D"/>
    <w:rsid w:val="000735D7"/>
    <w:rsid w:val="0007364D"/>
    <w:rsid w:val="00073F4B"/>
    <w:rsid w:val="0007437E"/>
    <w:rsid w:val="00082CAB"/>
    <w:rsid w:val="00087464"/>
    <w:rsid w:val="00091687"/>
    <w:rsid w:val="00091B89"/>
    <w:rsid w:val="000925E2"/>
    <w:rsid w:val="00094EEA"/>
    <w:rsid w:val="00095A2D"/>
    <w:rsid w:val="00097FC9"/>
    <w:rsid w:val="000A6C1B"/>
    <w:rsid w:val="000B043C"/>
    <w:rsid w:val="000C075B"/>
    <w:rsid w:val="000C52B3"/>
    <w:rsid w:val="000C6E0C"/>
    <w:rsid w:val="000D33A9"/>
    <w:rsid w:val="000D3E48"/>
    <w:rsid w:val="000D4613"/>
    <w:rsid w:val="000D5124"/>
    <w:rsid w:val="000D599B"/>
    <w:rsid w:val="000D5C16"/>
    <w:rsid w:val="000D6BF6"/>
    <w:rsid w:val="000D7FD9"/>
    <w:rsid w:val="000E0D75"/>
    <w:rsid w:val="000E1921"/>
    <w:rsid w:val="000E2B2A"/>
    <w:rsid w:val="000E6644"/>
    <w:rsid w:val="000F252C"/>
    <w:rsid w:val="000F2A48"/>
    <w:rsid w:val="000F414A"/>
    <w:rsid w:val="000F6B50"/>
    <w:rsid w:val="0010169B"/>
    <w:rsid w:val="00106F28"/>
    <w:rsid w:val="00107357"/>
    <w:rsid w:val="0011055E"/>
    <w:rsid w:val="00113F94"/>
    <w:rsid w:val="001146B3"/>
    <w:rsid w:val="00115EA4"/>
    <w:rsid w:val="001173CD"/>
    <w:rsid w:val="00117918"/>
    <w:rsid w:val="0011791F"/>
    <w:rsid w:val="00121557"/>
    <w:rsid w:val="00124F3E"/>
    <w:rsid w:val="001252FC"/>
    <w:rsid w:val="00127316"/>
    <w:rsid w:val="00130157"/>
    <w:rsid w:val="001303E3"/>
    <w:rsid w:val="00132D11"/>
    <w:rsid w:val="00132FEE"/>
    <w:rsid w:val="001346F8"/>
    <w:rsid w:val="001347AD"/>
    <w:rsid w:val="001354C2"/>
    <w:rsid w:val="00135A71"/>
    <w:rsid w:val="0014571D"/>
    <w:rsid w:val="001463B6"/>
    <w:rsid w:val="00151114"/>
    <w:rsid w:val="0015277F"/>
    <w:rsid w:val="001557A3"/>
    <w:rsid w:val="00161A65"/>
    <w:rsid w:val="00165945"/>
    <w:rsid w:val="00165C79"/>
    <w:rsid w:val="00166CC9"/>
    <w:rsid w:val="001711B7"/>
    <w:rsid w:val="00172760"/>
    <w:rsid w:val="001743D2"/>
    <w:rsid w:val="00175B75"/>
    <w:rsid w:val="00181E99"/>
    <w:rsid w:val="00183BEA"/>
    <w:rsid w:val="00183DD0"/>
    <w:rsid w:val="001851F3"/>
    <w:rsid w:val="0018585F"/>
    <w:rsid w:val="00185C84"/>
    <w:rsid w:val="001866BA"/>
    <w:rsid w:val="001905D6"/>
    <w:rsid w:val="00190991"/>
    <w:rsid w:val="00191F0B"/>
    <w:rsid w:val="001920B8"/>
    <w:rsid w:val="001930D1"/>
    <w:rsid w:val="0019381D"/>
    <w:rsid w:val="001970B2"/>
    <w:rsid w:val="00197972"/>
    <w:rsid w:val="001A1A74"/>
    <w:rsid w:val="001A5316"/>
    <w:rsid w:val="001A5C47"/>
    <w:rsid w:val="001B0854"/>
    <w:rsid w:val="001B16F6"/>
    <w:rsid w:val="001B2FD3"/>
    <w:rsid w:val="001B385D"/>
    <w:rsid w:val="001B3E9E"/>
    <w:rsid w:val="001B44EC"/>
    <w:rsid w:val="001C3657"/>
    <w:rsid w:val="001C42B0"/>
    <w:rsid w:val="001C57B1"/>
    <w:rsid w:val="001C654E"/>
    <w:rsid w:val="001C79E4"/>
    <w:rsid w:val="001D3DF5"/>
    <w:rsid w:val="001D62AC"/>
    <w:rsid w:val="001D7DE7"/>
    <w:rsid w:val="001D7EFC"/>
    <w:rsid w:val="001E15F0"/>
    <w:rsid w:val="001E6969"/>
    <w:rsid w:val="001E6C6D"/>
    <w:rsid w:val="001E7894"/>
    <w:rsid w:val="001E7DF2"/>
    <w:rsid w:val="001F0B70"/>
    <w:rsid w:val="001F1682"/>
    <w:rsid w:val="001F3DC2"/>
    <w:rsid w:val="002004FE"/>
    <w:rsid w:val="0020111F"/>
    <w:rsid w:val="00202B77"/>
    <w:rsid w:val="002031DB"/>
    <w:rsid w:val="0020379E"/>
    <w:rsid w:val="00204D95"/>
    <w:rsid w:val="00205975"/>
    <w:rsid w:val="00205F69"/>
    <w:rsid w:val="0020774B"/>
    <w:rsid w:val="002143B8"/>
    <w:rsid w:val="00214F6A"/>
    <w:rsid w:val="00215914"/>
    <w:rsid w:val="00216298"/>
    <w:rsid w:val="002170F6"/>
    <w:rsid w:val="00223AC4"/>
    <w:rsid w:val="00224CE0"/>
    <w:rsid w:val="00227262"/>
    <w:rsid w:val="00230B9C"/>
    <w:rsid w:val="00233728"/>
    <w:rsid w:val="0023696E"/>
    <w:rsid w:val="0023719A"/>
    <w:rsid w:val="00240A6D"/>
    <w:rsid w:val="00242FA3"/>
    <w:rsid w:val="002468D1"/>
    <w:rsid w:val="002519EB"/>
    <w:rsid w:val="0025701D"/>
    <w:rsid w:val="00263624"/>
    <w:rsid w:val="002645E4"/>
    <w:rsid w:val="00264B9A"/>
    <w:rsid w:val="00264E7A"/>
    <w:rsid w:val="002663A0"/>
    <w:rsid w:val="00266591"/>
    <w:rsid w:val="00267108"/>
    <w:rsid w:val="002702F7"/>
    <w:rsid w:val="00270434"/>
    <w:rsid w:val="00270B8E"/>
    <w:rsid w:val="00271166"/>
    <w:rsid w:val="00272CAF"/>
    <w:rsid w:val="002748A2"/>
    <w:rsid w:val="0028043A"/>
    <w:rsid w:val="00281ACD"/>
    <w:rsid w:val="00282107"/>
    <w:rsid w:val="00283060"/>
    <w:rsid w:val="00283376"/>
    <w:rsid w:val="00286A85"/>
    <w:rsid w:val="00290F82"/>
    <w:rsid w:val="00292774"/>
    <w:rsid w:val="00294141"/>
    <w:rsid w:val="0029710E"/>
    <w:rsid w:val="002A0B92"/>
    <w:rsid w:val="002A1D35"/>
    <w:rsid w:val="002A22D2"/>
    <w:rsid w:val="002A34FB"/>
    <w:rsid w:val="002A61DA"/>
    <w:rsid w:val="002B07EC"/>
    <w:rsid w:val="002B162B"/>
    <w:rsid w:val="002B271B"/>
    <w:rsid w:val="002B3E6B"/>
    <w:rsid w:val="002C383F"/>
    <w:rsid w:val="002C7225"/>
    <w:rsid w:val="002C7820"/>
    <w:rsid w:val="002D04E1"/>
    <w:rsid w:val="002D1CA8"/>
    <w:rsid w:val="002D3C56"/>
    <w:rsid w:val="002D4151"/>
    <w:rsid w:val="002D61B7"/>
    <w:rsid w:val="002E03BB"/>
    <w:rsid w:val="002E0A15"/>
    <w:rsid w:val="002F233A"/>
    <w:rsid w:val="002F2632"/>
    <w:rsid w:val="002F69F0"/>
    <w:rsid w:val="00302E18"/>
    <w:rsid w:val="00305C41"/>
    <w:rsid w:val="003061C6"/>
    <w:rsid w:val="00307823"/>
    <w:rsid w:val="0031030E"/>
    <w:rsid w:val="00312419"/>
    <w:rsid w:val="00315696"/>
    <w:rsid w:val="003164C4"/>
    <w:rsid w:val="00323435"/>
    <w:rsid w:val="00324F41"/>
    <w:rsid w:val="00330D36"/>
    <w:rsid w:val="00335963"/>
    <w:rsid w:val="0033673E"/>
    <w:rsid w:val="003432DF"/>
    <w:rsid w:val="003449CF"/>
    <w:rsid w:val="003461AF"/>
    <w:rsid w:val="0035269E"/>
    <w:rsid w:val="003565E3"/>
    <w:rsid w:val="00357CC8"/>
    <w:rsid w:val="003616A6"/>
    <w:rsid w:val="003618FA"/>
    <w:rsid w:val="00361969"/>
    <w:rsid w:val="00362E2D"/>
    <w:rsid w:val="00363C31"/>
    <w:rsid w:val="00364CAD"/>
    <w:rsid w:val="0036620C"/>
    <w:rsid w:val="003727C4"/>
    <w:rsid w:val="003735D3"/>
    <w:rsid w:val="003746F0"/>
    <w:rsid w:val="00374F6C"/>
    <w:rsid w:val="00375D3A"/>
    <w:rsid w:val="00382226"/>
    <w:rsid w:val="00382EBE"/>
    <w:rsid w:val="0038428B"/>
    <w:rsid w:val="00385C0B"/>
    <w:rsid w:val="00385E2A"/>
    <w:rsid w:val="00385E5C"/>
    <w:rsid w:val="00386532"/>
    <w:rsid w:val="003866A1"/>
    <w:rsid w:val="0038775C"/>
    <w:rsid w:val="00390570"/>
    <w:rsid w:val="00394662"/>
    <w:rsid w:val="0039662C"/>
    <w:rsid w:val="003A0B57"/>
    <w:rsid w:val="003A149E"/>
    <w:rsid w:val="003A1F19"/>
    <w:rsid w:val="003A36F7"/>
    <w:rsid w:val="003A49FC"/>
    <w:rsid w:val="003A5DC1"/>
    <w:rsid w:val="003B0CD7"/>
    <w:rsid w:val="003B0EA1"/>
    <w:rsid w:val="003B19B5"/>
    <w:rsid w:val="003B3389"/>
    <w:rsid w:val="003B4601"/>
    <w:rsid w:val="003B59ED"/>
    <w:rsid w:val="003B7F73"/>
    <w:rsid w:val="003C0200"/>
    <w:rsid w:val="003C1C9F"/>
    <w:rsid w:val="003C2E2A"/>
    <w:rsid w:val="003C480E"/>
    <w:rsid w:val="003C6724"/>
    <w:rsid w:val="003C7DFA"/>
    <w:rsid w:val="003D50B5"/>
    <w:rsid w:val="003D5B7F"/>
    <w:rsid w:val="003D7982"/>
    <w:rsid w:val="003E070A"/>
    <w:rsid w:val="003E097E"/>
    <w:rsid w:val="003E22FD"/>
    <w:rsid w:val="003E28DB"/>
    <w:rsid w:val="003E3D3C"/>
    <w:rsid w:val="003E48CE"/>
    <w:rsid w:val="003E6584"/>
    <w:rsid w:val="003E76F6"/>
    <w:rsid w:val="003F57C5"/>
    <w:rsid w:val="003F6054"/>
    <w:rsid w:val="003F660A"/>
    <w:rsid w:val="003F68D2"/>
    <w:rsid w:val="00400346"/>
    <w:rsid w:val="004008DE"/>
    <w:rsid w:val="004011F6"/>
    <w:rsid w:val="00401D85"/>
    <w:rsid w:val="00402F72"/>
    <w:rsid w:val="004038C9"/>
    <w:rsid w:val="00404BB8"/>
    <w:rsid w:val="00410CA4"/>
    <w:rsid w:val="004114A6"/>
    <w:rsid w:val="00413331"/>
    <w:rsid w:val="00413B4B"/>
    <w:rsid w:val="00413FEE"/>
    <w:rsid w:val="00415C43"/>
    <w:rsid w:val="004206D1"/>
    <w:rsid w:val="0042355F"/>
    <w:rsid w:val="0042441C"/>
    <w:rsid w:val="004259CB"/>
    <w:rsid w:val="00430BDD"/>
    <w:rsid w:val="00431EE7"/>
    <w:rsid w:val="00441BD7"/>
    <w:rsid w:val="0044366C"/>
    <w:rsid w:val="00444C30"/>
    <w:rsid w:val="004450E5"/>
    <w:rsid w:val="004472AB"/>
    <w:rsid w:val="00450956"/>
    <w:rsid w:val="0045569B"/>
    <w:rsid w:val="004556FB"/>
    <w:rsid w:val="0045718B"/>
    <w:rsid w:val="00460BC5"/>
    <w:rsid w:val="00460D0F"/>
    <w:rsid w:val="0047170B"/>
    <w:rsid w:val="0047181B"/>
    <w:rsid w:val="0047344F"/>
    <w:rsid w:val="00473D1A"/>
    <w:rsid w:val="00473E07"/>
    <w:rsid w:val="00475440"/>
    <w:rsid w:val="00476BC4"/>
    <w:rsid w:val="00477344"/>
    <w:rsid w:val="00477F69"/>
    <w:rsid w:val="00481387"/>
    <w:rsid w:val="004845DC"/>
    <w:rsid w:val="0048650D"/>
    <w:rsid w:val="004869BB"/>
    <w:rsid w:val="00487C36"/>
    <w:rsid w:val="00491939"/>
    <w:rsid w:val="004930E8"/>
    <w:rsid w:val="004937E4"/>
    <w:rsid w:val="00494863"/>
    <w:rsid w:val="004A10F4"/>
    <w:rsid w:val="004A1816"/>
    <w:rsid w:val="004A3574"/>
    <w:rsid w:val="004B505D"/>
    <w:rsid w:val="004B7484"/>
    <w:rsid w:val="004C16C9"/>
    <w:rsid w:val="004C3614"/>
    <w:rsid w:val="004C3780"/>
    <w:rsid w:val="004C5261"/>
    <w:rsid w:val="004C6649"/>
    <w:rsid w:val="004D2841"/>
    <w:rsid w:val="004D40AE"/>
    <w:rsid w:val="004D4D89"/>
    <w:rsid w:val="004D5B01"/>
    <w:rsid w:val="004D6ACF"/>
    <w:rsid w:val="004E0A57"/>
    <w:rsid w:val="004E2D3F"/>
    <w:rsid w:val="004E2EE9"/>
    <w:rsid w:val="004E384B"/>
    <w:rsid w:val="004E4B60"/>
    <w:rsid w:val="004E707E"/>
    <w:rsid w:val="004F2487"/>
    <w:rsid w:val="004F45EF"/>
    <w:rsid w:val="004F4BD6"/>
    <w:rsid w:val="004F4DCD"/>
    <w:rsid w:val="004F6EBE"/>
    <w:rsid w:val="004F6FD5"/>
    <w:rsid w:val="00501302"/>
    <w:rsid w:val="0050267C"/>
    <w:rsid w:val="00515021"/>
    <w:rsid w:val="00516897"/>
    <w:rsid w:val="00520CF3"/>
    <w:rsid w:val="00521C0A"/>
    <w:rsid w:val="00524507"/>
    <w:rsid w:val="00525F75"/>
    <w:rsid w:val="00526F1E"/>
    <w:rsid w:val="0053068D"/>
    <w:rsid w:val="00530E11"/>
    <w:rsid w:val="005316DF"/>
    <w:rsid w:val="005419DF"/>
    <w:rsid w:val="00543DEC"/>
    <w:rsid w:val="0054437A"/>
    <w:rsid w:val="0054558B"/>
    <w:rsid w:val="005462E3"/>
    <w:rsid w:val="0055066A"/>
    <w:rsid w:val="00551216"/>
    <w:rsid w:val="0055180F"/>
    <w:rsid w:val="0056034E"/>
    <w:rsid w:val="005615F0"/>
    <w:rsid w:val="00561834"/>
    <w:rsid w:val="00562ECB"/>
    <w:rsid w:val="0056599D"/>
    <w:rsid w:val="00567B5D"/>
    <w:rsid w:val="00567F1D"/>
    <w:rsid w:val="00570365"/>
    <w:rsid w:val="0057093F"/>
    <w:rsid w:val="0057282A"/>
    <w:rsid w:val="005729F3"/>
    <w:rsid w:val="0057305C"/>
    <w:rsid w:val="0057399E"/>
    <w:rsid w:val="0057460D"/>
    <w:rsid w:val="00577DF4"/>
    <w:rsid w:val="005820F6"/>
    <w:rsid w:val="00583C4E"/>
    <w:rsid w:val="00585AF5"/>
    <w:rsid w:val="005904A5"/>
    <w:rsid w:val="00593D48"/>
    <w:rsid w:val="00593F6F"/>
    <w:rsid w:val="00597267"/>
    <w:rsid w:val="005A05EE"/>
    <w:rsid w:val="005A2885"/>
    <w:rsid w:val="005A3D61"/>
    <w:rsid w:val="005A612E"/>
    <w:rsid w:val="005A6777"/>
    <w:rsid w:val="005B0F77"/>
    <w:rsid w:val="005B31E5"/>
    <w:rsid w:val="005B48F9"/>
    <w:rsid w:val="005B62CB"/>
    <w:rsid w:val="005C4329"/>
    <w:rsid w:val="005C66DF"/>
    <w:rsid w:val="005C6A04"/>
    <w:rsid w:val="005C7628"/>
    <w:rsid w:val="005D1084"/>
    <w:rsid w:val="005D1666"/>
    <w:rsid w:val="005D17AD"/>
    <w:rsid w:val="005D34C1"/>
    <w:rsid w:val="005D45C8"/>
    <w:rsid w:val="005D5021"/>
    <w:rsid w:val="005D6945"/>
    <w:rsid w:val="005E02EB"/>
    <w:rsid w:val="005E171B"/>
    <w:rsid w:val="005E183E"/>
    <w:rsid w:val="005F14F4"/>
    <w:rsid w:val="005F1B2A"/>
    <w:rsid w:val="005F2FC3"/>
    <w:rsid w:val="005F4174"/>
    <w:rsid w:val="005F44F7"/>
    <w:rsid w:val="005F49F9"/>
    <w:rsid w:val="005F7217"/>
    <w:rsid w:val="006013F4"/>
    <w:rsid w:val="00603A99"/>
    <w:rsid w:val="0060511F"/>
    <w:rsid w:val="00605915"/>
    <w:rsid w:val="00606664"/>
    <w:rsid w:val="00611300"/>
    <w:rsid w:val="0061253F"/>
    <w:rsid w:val="00615612"/>
    <w:rsid w:val="00616614"/>
    <w:rsid w:val="0062058C"/>
    <w:rsid w:val="00621596"/>
    <w:rsid w:val="00621E55"/>
    <w:rsid w:val="00622409"/>
    <w:rsid w:val="00622618"/>
    <w:rsid w:val="00623C22"/>
    <w:rsid w:val="006249B1"/>
    <w:rsid w:val="006252C7"/>
    <w:rsid w:val="0062601E"/>
    <w:rsid w:val="0062610A"/>
    <w:rsid w:val="00633962"/>
    <w:rsid w:val="0063460E"/>
    <w:rsid w:val="00636289"/>
    <w:rsid w:val="00637E1E"/>
    <w:rsid w:val="00637E65"/>
    <w:rsid w:val="0064043B"/>
    <w:rsid w:val="00640823"/>
    <w:rsid w:val="006409FF"/>
    <w:rsid w:val="00641B9A"/>
    <w:rsid w:val="00642350"/>
    <w:rsid w:val="00642B3F"/>
    <w:rsid w:val="00642E17"/>
    <w:rsid w:val="00642FCA"/>
    <w:rsid w:val="00645472"/>
    <w:rsid w:val="00650FF4"/>
    <w:rsid w:val="006511BA"/>
    <w:rsid w:val="006513C4"/>
    <w:rsid w:val="00654845"/>
    <w:rsid w:val="00654920"/>
    <w:rsid w:val="00656CCE"/>
    <w:rsid w:val="00660183"/>
    <w:rsid w:val="006609C4"/>
    <w:rsid w:val="00661257"/>
    <w:rsid w:val="00662533"/>
    <w:rsid w:val="00662BA8"/>
    <w:rsid w:val="0066376B"/>
    <w:rsid w:val="0066389D"/>
    <w:rsid w:val="00664F61"/>
    <w:rsid w:val="00670068"/>
    <w:rsid w:val="006721C3"/>
    <w:rsid w:val="00673EE2"/>
    <w:rsid w:val="00674327"/>
    <w:rsid w:val="006760B9"/>
    <w:rsid w:val="00681896"/>
    <w:rsid w:val="00681A49"/>
    <w:rsid w:val="00683128"/>
    <w:rsid w:val="006853C6"/>
    <w:rsid w:val="006856DE"/>
    <w:rsid w:val="00685714"/>
    <w:rsid w:val="0068599D"/>
    <w:rsid w:val="00690C79"/>
    <w:rsid w:val="00693261"/>
    <w:rsid w:val="00696E09"/>
    <w:rsid w:val="006A0506"/>
    <w:rsid w:val="006A20FD"/>
    <w:rsid w:val="006A6E45"/>
    <w:rsid w:val="006B2A1A"/>
    <w:rsid w:val="006B4CA3"/>
    <w:rsid w:val="006B603E"/>
    <w:rsid w:val="006C3F25"/>
    <w:rsid w:val="006C3FBD"/>
    <w:rsid w:val="006C6929"/>
    <w:rsid w:val="006C7A68"/>
    <w:rsid w:val="006D049D"/>
    <w:rsid w:val="006D345F"/>
    <w:rsid w:val="006D633C"/>
    <w:rsid w:val="006D735A"/>
    <w:rsid w:val="006E0F1C"/>
    <w:rsid w:val="006E3A17"/>
    <w:rsid w:val="006E44BB"/>
    <w:rsid w:val="006E4CA1"/>
    <w:rsid w:val="006E4FED"/>
    <w:rsid w:val="006E6C5D"/>
    <w:rsid w:val="006F12D4"/>
    <w:rsid w:val="006F5DB6"/>
    <w:rsid w:val="00705F03"/>
    <w:rsid w:val="00706F4B"/>
    <w:rsid w:val="007070BC"/>
    <w:rsid w:val="00707192"/>
    <w:rsid w:val="007124A7"/>
    <w:rsid w:val="00715FD4"/>
    <w:rsid w:val="00720205"/>
    <w:rsid w:val="0072094E"/>
    <w:rsid w:val="00720EFE"/>
    <w:rsid w:val="00722A19"/>
    <w:rsid w:val="00723E1D"/>
    <w:rsid w:val="007246BD"/>
    <w:rsid w:val="007250A3"/>
    <w:rsid w:val="00727206"/>
    <w:rsid w:val="00727D09"/>
    <w:rsid w:val="00731875"/>
    <w:rsid w:val="00732496"/>
    <w:rsid w:val="00737B4F"/>
    <w:rsid w:val="007403F3"/>
    <w:rsid w:val="0074734B"/>
    <w:rsid w:val="00750803"/>
    <w:rsid w:val="00750824"/>
    <w:rsid w:val="00753069"/>
    <w:rsid w:val="007537F8"/>
    <w:rsid w:val="007562B0"/>
    <w:rsid w:val="007623BC"/>
    <w:rsid w:val="00763368"/>
    <w:rsid w:val="00764F6D"/>
    <w:rsid w:val="00765117"/>
    <w:rsid w:val="0076530C"/>
    <w:rsid w:val="007676BF"/>
    <w:rsid w:val="00770704"/>
    <w:rsid w:val="00772F37"/>
    <w:rsid w:val="00773425"/>
    <w:rsid w:val="00776690"/>
    <w:rsid w:val="00780273"/>
    <w:rsid w:val="00781B8F"/>
    <w:rsid w:val="00792F73"/>
    <w:rsid w:val="00794003"/>
    <w:rsid w:val="00795AC2"/>
    <w:rsid w:val="007A61C0"/>
    <w:rsid w:val="007B0320"/>
    <w:rsid w:val="007B2741"/>
    <w:rsid w:val="007B36EC"/>
    <w:rsid w:val="007B4432"/>
    <w:rsid w:val="007B4EC0"/>
    <w:rsid w:val="007B606E"/>
    <w:rsid w:val="007B696B"/>
    <w:rsid w:val="007B6FDE"/>
    <w:rsid w:val="007B776D"/>
    <w:rsid w:val="007C027B"/>
    <w:rsid w:val="007C3609"/>
    <w:rsid w:val="007C6345"/>
    <w:rsid w:val="007C6514"/>
    <w:rsid w:val="007C78EF"/>
    <w:rsid w:val="007D16EF"/>
    <w:rsid w:val="007D2730"/>
    <w:rsid w:val="007D3374"/>
    <w:rsid w:val="007D3F38"/>
    <w:rsid w:val="007D4B8E"/>
    <w:rsid w:val="007D4EEB"/>
    <w:rsid w:val="007D522A"/>
    <w:rsid w:val="007D560A"/>
    <w:rsid w:val="007D60C7"/>
    <w:rsid w:val="007E1014"/>
    <w:rsid w:val="007E5CD5"/>
    <w:rsid w:val="007F0285"/>
    <w:rsid w:val="007F0520"/>
    <w:rsid w:val="007F2689"/>
    <w:rsid w:val="007F3BC5"/>
    <w:rsid w:val="007F442E"/>
    <w:rsid w:val="007F444D"/>
    <w:rsid w:val="007F63F9"/>
    <w:rsid w:val="007F6F4C"/>
    <w:rsid w:val="007F7471"/>
    <w:rsid w:val="008011D4"/>
    <w:rsid w:val="00801F49"/>
    <w:rsid w:val="00801FA4"/>
    <w:rsid w:val="00802B76"/>
    <w:rsid w:val="00803450"/>
    <w:rsid w:val="00804E95"/>
    <w:rsid w:val="00805B87"/>
    <w:rsid w:val="0080732D"/>
    <w:rsid w:val="008076C8"/>
    <w:rsid w:val="00811A35"/>
    <w:rsid w:val="00814D56"/>
    <w:rsid w:val="008206EB"/>
    <w:rsid w:val="00820D7C"/>
    <w:rsid w:val="0082200A"/>
    <w:rsid w:val="00823134"/>
    <w:rsid w:val="00824DB4"/>
    <w:rsid w:val="0082590C"/>
    <w:rsid w:val="00826268"/>
    <w:rsid w:val="00827B26"/>
    <w:rsid w:val="0083279B"/>
    <w:rsid w:val="0083299C"/>
    <w:rsid w:val="00835692"/>
    <w:rsid w:val="00835A2B"/>
    <w:rsid w:val="00837365"/>
    <w:rsid w:val="00837619"/>
    <w:rsid w:val="008377CA"/>
    <w:rsid w:val="00842336"/>
    <w:rsid w:val="008455B6"/>
    <w:rsid w:val="00847805"/>
    <w:rsid w:val="00847973"/>
    <w:rsid w:val="008502C6"/>
    <w:rsid w:val="0085080B"/>
    <w:rsid w:val="00853873"/>
    <w:rsid w:val="00853F01"/>
    <w:rsid w:val="00855F3C"/>
    <w:rsid w:val="0086416D"/>
    <w:rsid w:val="00872115"/>
    <w:rsid w:val="00872352"/>
    <w:rsid w:val="00874799"/>
    <w:rsid w:val="00877501"/>
    <w:rsid w:val="00877C04"/>
    <w:rsid w:val="00883A50"/>
    <w:rsid w:val="00884019"/>
    <w:rsid w:val="008861E1"/>
    <w:rsid w:val="0089114C"/>
    <w:rsid w:val="008960FE"/>
    <w:rsid w:val="0089739B"/>
    <w:rsid w:val="008A0DC1"/>
    <w:rsid w:val="008A215A"/>
    <w:rsid w:val="008A4DB4"/>
    <w:rsid w:val="008A60FE"/>
    <w:rsid w:val="008A6363"/>
    <w:rsid w:val="008B0F90"/>
    <w:rsid w:val="008B11A1"/>
    <w:rsid w:val="008B49F4"/>
    <w:rsid w:val="008B775E"/>
    <w:rsid w:val="008C2319"/>
    <w:rsid w:val="008C326E"/>
    <w:rsid w:val="008C34D6"/>
    <w:rsid w:val="008C532A"/>
    <w:rsid w:val="008C6944"/>
    <w:rsid w:val="008D311D"/>
    <w:rsid w:val="008D345C"/>
    <w:rsid w:val="008D52D6"/>
    <w:rsid w:val="008D6B25"/>
    <w:rsid w:val="008E03E4"/>
    <w:rsid w:val="008E0F43"/>
    <w:rsid w:val="008E198D"/>
    <w:rsid w:val="008E59D3"/>
    <w:rsid w:val="008F2D0A"/>
    <w:rsid w:val="008F4FE0"/>
    <w:rsid w:val="0090068F"/>
    <w:rsid w:val="009009A8"/>
    <w:rsid w:val="00901219"/>
    <w:rsid w:val="00903EC2"/>
    <w:rsid w:val="009071AD"/>
    <w:rsid w:val="00912F0E"/>
    <w:rsid w:val="009147F2"/>
    <w:rsid w:val="00916696"/>
    <w:rsid w:val="00917AC4"/>
    <w:rsid w:val="0092015C"/>
    <w:rsid w:val="0092297D"/>
    <w:rsid w:val="00922CEE"/>
    <w:rsid w:val="00923BD9"/>
    <w:rsid w:val="009241D6"/>
    <w:rsid w:val="00924C5F"/>
    <w:rsid w:val="0092575B"/>
    <w:rsid w:val="00930C2E"/>
    <w:rsid w:val="00930CEE"/>
    <w:rsid w:val="009328F0"/>
    <w:rsid w:val="00934A82"/>
    <w:rsid w:val="00934F7A"/>
    <w:rsid w:val="00936A5F"/>
    <w:rsid w:val="00936AF4"/>
    <w:rsid w:val="0093781F"/>
    <w:rsid w:val="00940BA3"/>
    <w:rsid w:val="0095133C"/>
    <w:rsid w:val="0095328E"/>
    <w:rsid w:val="0095679A"/>
    <w:rsid w:val="00966E96"/>
    <w:rsid w:val="0096752F"/>
    <w:rsid w:val="009703ED"/>
    <w:rsid w:val="00971F6D"/>
    <w:rsid w:val="00973607"/>
    <w:rsid w:val="0097405F"/>
    <w:rsid w:val="0097436B"/>
    <w:rsid w:val="00976814"/>
    <w:rsid w:val="00985198"/>
    <w:rsid w:val="00986F7A"/>
    <w:rsid w:val="00991BB2"/>
    <w:rsid w:val="0099203B"/>
    <w:rsid w:val="00993059"/>
    <w:rsid w:val="00994C08"/>
    <w:rsid w:val="00995879"/>
    <w:rsid w:val="00995F85"/>
    <w:rsid w:val="00997DF1"/>
    <w:rsid w:val="009A027B"/>
    <w:rsid w:val="009A2716"/>
    <w:rsid w:val="009A3EFC"/>
    <w:rsid w:val="009B055A"/>
    <w:rsid w:val="009B1667"/>
    <w:rsid w:val="009B57E1"/>
    <w:rsid w:val="009C1979"/>
    <w:rsid w:val="009C27C6"/>
    <w:rsid w:val="009C71B9"/>
    <w:rsid w:val="009D0B14"/>
    <w:rsid w:val="009D0D54"/>
    <w:rsid w:val="009D1C58"/>
    <w:rsid w:val="009D6B7D"/>
    <w:rsid w:val="009D6E29"/>
    <w:rsid w:val="009D7FFB"/>
    <w:rsid w:val="009E055B"/>
    <w:rsid w:val="009E27C9"/>
    <w:rsid w:val="009E387A"/>
    <w:rsid w:val="009E3A22"/>
    <w:rsid w:val="009E7944"/>
    <w:rsid w:val="009F08B5"/>
    <w:rsid w:val="009F2153"/>
    <w:rsid w:val="009F2339"/>
    <w:rsid w:val="00A05B45"/>
    <w:rsid w:val="00A07FA5"/>
    <w:rsid w:val="00A12900"/>
    <w:rsid w:val="00A13DF6"/>
    <w:rsid w:val="00A14314"/>
    <w:rsid w:val="00A144D7"/>
    <w:rsid w:val="00A164BE"/>
    <w:rsid w:val="00A16BD9"/>
    <w:rsid w:val="00A17AE8"/>
    <w:rsid w:val="00A26356"/>
    <w:rsid w:val="00A277DC"/>
    <w:rsid w:val="00A31134"/>
    <w:rsid w:val="00A314C5"/>
    <w:rsid w:val="00A31BEA"/>
    <w:rsid w:val="00A338A1"/>
    <w:rsid w:val="00A34207"/>
    <w:rsid w:val="00A34BD8"/>
    <w:rsid w:val="00A37C3D"/>
    <w:rsid w:val="00A40840"/>
    <w:rsid w:val="00A41CB3"/>
    <w:rsid w:val="00A44C6E"/>
    <w:rsid w:val="00A457D4"/>
    <w:rsid w:val="00A464B5"/>
    <w:rsid w:val="00A535C2"/>
    <w:rsid w:val="00A544CF"/>
    <w:rsid w:val="00A54588"/>
    <w:rsid w:val="00A636DD"/>
    <w:rsid w:val="00A73341"/>
    <w:rsid w:val="00A74039"/>
    <w:rsid w:val="00A751A9"/>
    <w:rsid w:val="00A75781"/>
    <w:rsid w:val="00A75CCD"/>
    <w:rsid w:val="00A76ECE"/>
    <w:rsid w:val="00A7742E"/>
    <w:rsid w:val="00A77AE4"/>
    <w:rsid w:val="00A81C36"/>
    <w:rsid w:val="00A8252C"/>
    <w:rsid w:val="00AA0917"/>
    <w:rsid w:val="00AA14F5"/>
    <w:rsid w:val="00AA47D8"/>
    <w:rsid w:val="00AA4872"/>
    <w:rsid w:val="00AA6150"/>
    <w:rsid w:val="00AA7797"/>
    <w:rsid w:val="00AB16B7"/>
    <w:rsid w:val="00AB33C9"/>
    <w:rsid w:val="00AB33D3"/>
    <w:rsid w:val="00AB479C"/>
    <w:rsid w:val="00AB4D70"/>
    <w:rsid w:val="00AB513B"/>
    <w:rsid w:val="00AB6AEF"/>
    <w:rsid w:val="00AC085E"/>
    <w:rsid w:val="00AC1E32"/>
    <w:rsid w:val="00AC324E"/>
    <w:rsid w:val="00AC3F72"/>
    <w:rsid w:val="00AC5C00"/>
    <w:rsid w:val="00AD25F0"/>
    <w:rsid w:val="00AD321E"/>
    <w:rsid w:val="00AD4B72"/>
    <w:rsid w:val="00AD56A0"/>
    <w:rsid w:val="00AE013E"/>
    <w:rsid w:val="00AE1AFB"/>
    <w:rsid w:val="00AE1F47"/>
    <w:rsid w:val="00AE21A3"/>
    <w:rsid w:val="00AE23F7"/>
    <w:rsid w:val="00AE2CF2"/>
    <w:rsid w:val="00AE461C"/>
    <w:rsid w:val="00AE4C13"/>
    <w:rsid w:val="00AE4DAC"/>
    <w:rsid w:val="00AF0096"/>
    <w:rsid w:val="00AF02FF"/>
    <w:rsid w:val="00AF0350"/>
    <w:rsid w:val="00B004B5"/>
    <w:rsid w:val="00B01B3F"/>
    <w:rsid w:val="00B02816"/>
    <w:rsid w:val="00B02DF4"/>
    <w:rsid w:val="00B04971"/>
    <w:rsid w:val="00B04F05"/>
    <w:rsid w:val="00B12525"/>
    <w:rsid w:val="00B12974"/>
    <w:rsid w:val="00B12A90"/>
    <w:rsid w:val="00B12F1C"/>
    <w:rsid w:val="00B14814"/>
    <w:rsid w:val="00B15886"/>
    <w:rsid w:val="00B15C63"/>
    <w:rsid w:val="00B160CF"/>
    <w:rsid w:val="00B20E34"/>
    <w:rsid w:val="00B2104B"/>
    <w:rsid w:val="00B22E8C"/>
    <w:rsid w:val="00B23908"/>
    <w:rsid w:val="00B25AF6"/>
    <w:rsid w:val="00B2768E"/>
    <w:rsid w:val="00B313F7"/>
    <w:rsid w:val="00B330C9"/>
    <w:rsid w:val="00B33A53"/>
    <w:rsid w:val="00B34CC7"/>
    <w:rsid w:val="00B36F70"/>
    <w:rsid w:val="00B37A8F"/>
    <w:rsid w:val="00B400E9"/>
    <w:rsid w:val="00B40623"/>
    <w:rsid w:val="00B42808"/>
    <w:rsid w:val="00B429C0"/>
    <w:rsid w:val="00B43160"/>
    <w:rsid w:val="00B43935"/>
    <w:rsid w:val="00B43C3B"/>
    <w:rsid w:val="00B44B79"/>
    <w:rsid w:val="00B45011"/>
    <w:rsid w:val="00B460C0"/>
    <w:rsid w:val="00B520B3"/>
    <w:rsid w:val="00B53E9A"/>
    <w:rsid w:val="00B57328"/>
    <w:rsid w:val="00B57764"/>
    <w:rsid w:val="00B6414E"/>
    <w:rsid w:val="00B64335"/>
    <w:rsid w:val="00B73020"/>
    <w:rsid w:val="00B733E3"/>
    <w:rsid w:val="00B77353"/>
    <w:rsid w:val="00B8385C"/>
    <w:rsid w:val="00B86448"/>
    <w:rsid w:val="00B876E3"/>
    <w:rsid w:val="00B879BD"/>
    <w:rsid w:val="00B92C19"/>
    <w:rsid w:val="00B93D26"/>
    <w:rsid w:val="00B9632C"/>
    <w:rsid w:val="00B968A1"/>
    <w:rsid w:val="00B97471"/>
    <w:rsid w:val="00BA0767"/>
    <w:rsid w:val="00BA3A8A"/>
    <w:rsid w:val="00BA5463"/>
    <w:rsid w:val="00BA6AD8"/>
    <w:rsid w:val="00BA750A"/>
    <w:rsid w:val="00BB007B"/>
    <w:rsid w:val="00BB0096"/>
    <w:rsid w:val="00BB2540"/>
    <w:rsid w:val="00BB36DC"/>
    <w:rsid w:val="00BB51DD"/>
    <w:rsid w:val="00BB5655"/>
    <w:rsid w:val="00BB7AAF"/>
    <w:rsid w:val="00BC3B69"/>
    <w:rsid w:val="00BC4BBF"/>
    <w:rsid w:val="00BC554E"/>
    <w:rsid w:val="00BC7F84"/>
    <w:rsid w:val="00BD1F50"/>
    <w:rsid w:val="00BD2108"/>
    <w:rsid w:val="00BD355F"/>
    <w:rsid w:val="00BD3C33"/>
    <w:rsid w:val="00BD3E6C"/>
    <w:rsid w:val="00BD47A1"/>
    <w:rsid w:val="00BD4903"/>
    <w:rsid w:val="00BD553C"/>
    <w:rsid w:val="00BD5960"/>
    <w:rsid w:val="00BE0586"/>
    <w:rsid w:val="00BE1668"/>
    <w:rsid w:val="00BE1F0A"/>
    <w:rsid w:val="00BE217B"/>
    <w:rsid w:val="00BE23C7"/>
    <w:rsid w:val="00BE353C"/>
    <w:rsid w:val="00BE3BD8"/>
    <w:rsid w:val="00BE57BB"/>
    <w:rsid w:val="00BE7044"/>
    <w:rsid w:val="00BF7159"/>
    <w:rsid w:val="00BF73C6"/>
    <w:rsid w:val="00BF75D3"/>
    <w:rsid w:val="00C00768"/>
    <w:rsid w:val="00C032E3"/>
    <w:rsid w:val="00C03B59"/>
    <w:rsid w:val="00C065AB"/>
    <w:rsid w:val="00C1322C"/>
    <w:rsid w:val="00C13834"/>
    <w:rsid w:val="00C14730"/>
    <w:rsid w:val="00C16148"/>
    <w:rsid w:val="00C16736"/>
    <w:rsid w:val="00C21B02"/>
    <w:rsid w:val="00C24478"/>
    <w:rsid w:val="00C24FB4"/>
    <w:rsid w:val="00C2571A"/>
    <w:rsid w:val="00C25849"/>
    <w:rsid w:val="00C25F35"/>
    <w:rsid w:val="00C32ADC"/>
    <w:rsid w:val="00C35324"/>
    <w:rsid w:val="00C354C7"/>
    <w:rsid w:val="00C41C7C"/>
    <w:rsid w:val="00C42DE3"/>
    <w:rsid w:val="00C45281"/>
    <w:rsid w:val="00C452F0"/>
    <w:rsid w:val="00C45EC0"/>
    <w:rsid w:val="00C4765F"/>
    <w:rsid w:val="00C505FD"/>
    <w:rsid w:val="00C54B7A"/>
    <w:rsid w:val="00C57807"/>
    <w:rsid w:val="00C6004E"/>
    <w:rsid w:val="00C60972"/>
    <w:rsid w:val="00C60FDA"/>
    <w:rsid w:val="00C6307E"/>
    <w:rsid w:val="00C650F6"/>
    <w:rsid w:val="00C652BB"/>
    <w:rsid w:val="00C70B6A"/>
    <w:rsid w:val="00C713BB"/>
    <w:rsid w:val="00C71899"/>
    <w:rsid w:val="00C736C6"/>
    <w:rsid w:val="00C76D08"/>
    <w:rsid w:val="00C8093C"/>
    <w:rsid w:val="00C80DB9"/>
    <w:rsid w:val="00C83388"/>
    <w:rsid w:val="00C83CAD"/>
    <w:rsid w:val="00C87CEF"/>
    <w:rsid w:val="00C91F41"/>
    <w:rsid w:val="00C939EC"/>
    <w:rsid w:val="00C94680"/>
    <w:rsid w:val="00CA3FC6"/>
    <w:rsid w:val="00CB1376"/>
    <w:rsid w:val="00CB3AF3"/>
    <w:rsid w:val="00CC2A6B"/>
    <w:rsid w:val="00CC2F3E"/>
    <w:rsid w:val="00CC464D"/>
    <w:rsid w:val="00CC48CC"/>
    <w:rsid w:val="00CC48CF"/>
    <w:rsid w:val="00CC6B0A"/>
    <w:rsid w:val="00CC7FFD"/>
    <w:rsid w:val="00CD4533"/>
    <w:rsid w:val="00CD4D9E"/>
    <w:rsid w:val="00CD7A33"/>
    <w:rsid w:val="00CE1548"/>
    <w:rsid w:val="00CE4E64"/>
    <w:rsid w:val="00CE6010"/>
    <w:rsid w:val="00CE779C"/>
    <w:rsid w:val="00CE7B6C"/>
    <w:rsid w:val="00CF2521"/>
    <w:rsid w:val="00CF5C54"/>
    <w:rsid w:val="00CF6170"/>
    <w:rsid w:val="00CF7EC7"/>
    <w:rsid w:val="00D11E69"/>
    <w:rsid w:val="00D123AF"/>
    <w:rsid w:val="00D14AD5"/>
    <w:rsid w:val="00D15875"/>
    <w:rsid w:val="00D163DC"/>
    <w:rsid w:val="00D2686C"/>
    <w:rsid w:val="00D30CB2"/>
    <w:rsid w:val="00D30E20"/>
    <w:rsid w:val="00D33DCD"/>
    <w:rsid w:val="00D412E4"/>
    <w:rsid w:val="00D44AC3"/>
    <w:rsid w:val="00D507CE"/>
    <w:rsid w:val="00D569C0"/>
    <w:rsid w:val="00D56AD5"/>
    <w:rsid w:val="00D57009"/>
    <w:rsid w:val="00D615B3"/>
    <w:rsid w:val="00D623A4"/>
    <w:rsid w:val="00D70B4E"/>
    <w:rsid w:val="00D70F29"/>
    <w:rsid w:val="00D719F2"/>
    <w:rsid w:val="00D71DB9"/>
    <w:rsid w:val="00D71E84"/>
    <w:rsid w:val="00D72083"/>
    <w:rsid w:val="00D74C97"/>
    <w:rsid w:val="00D75191"/>
    <w:rsid w:val="00D80272"/>
    <w:rsid w:val="00D819AE"/>
    <w:rsid w:val="00D8571D"/>
    <w:rsid w:val="00D8583A"/>
    <w:rsid w:val="00D9186D"/>
    <w:rsid w:val="00D937C9"/>
    <w:rsid w:val="00D95ED6"/>
    <w:rsid w:val="00D96AB2"/>
    <w:rsid w:val="00D97336"/>
    <w:rsid w:val="00DA232F"/>
    <w:rsid w:val="00DA62FA"/>
    <w:rsid w:val="00DB3E06"/>
    <w:rsid w:val="00DB40E3"/>
    <w:rsid w:val="00DB6A7F"/>
    <w:rsid w:val="00DC334D"/>
    <w:rsid w:val="00DC364C"/>
    <w:rsid w:val="00DC391E"/>
    <w:rsid w:val="00DD0457"/>
    <w:rsid w:val="00DD46EF"/>
    <w:rsid w:val="00DD740B"/>
    <w:rsid w:val="00DD7862"/>
    <w:rsid w:val="00DE2E0F"/>
    <w:rsid w:val="00DE2F1F"/>
    <w:rsid w:val="00DE30FE"/>
    <w:rsid w:val="00DE7B3F"/>
    <w:rsid w:val="00DF0140"/>
    <w:rsid w:val="00DF1AE0"/>
    <w:rsid w:val="00DF349D"/>
    <w:rsid w:val="00DF6872"/>
    <w:rsid w:val="00DF6881"/>
    <w:rsid w:val="00DF6C4F"/>
    <w:rsid w:val="00E11308"/>
    <w:rsid w:val="00E139CC"/>
    <w:rsid w:val="00E13B23"/>
    <w:rsid w:val="00E1489B"/>
    <w:rsid w:val="00E17827"/>
    <w:rsid w:val="00E21FC7"/>
    <w:rsid w:val="00E22319"/>
    <w:rsid w:val="00E25B4B"/>
    <w:rsid w:val="00E25DEC"/>
    <w:rsid w:val="00E2638F"/>
    <w:rsid w:val="00E26836"/>
    <w:rsid w:val="00E273A3"/>
    <w:rsid w:val="00E32F89"/>
    <w:rsid w:val="00E338F7"/>
    <w:rsid w:val="00E362EA"/>
    <w:rsid w:val="00E37D6D"/>
    <w:rsid w:val="00E40F7C"/>
    <w:rsid w:val="00E42AA1"/>
    <w:rsid w:val="00E44CB6"/>
    <w:rsid w:val="00E462E6"/>
    <w:rsid w:val="00E5250C"/>
    <w:rsid w:val="00E5347A"/>
    <w:rsid w:val="00E61D54"/>
    <w:rsid w:val="00E639A5"/>
    <w:rsid w:val="00E63D86"/>
    <w:rsid w:val="00E63EFF"/>
    <w:rsid w:val="00E64DD8"/>
    <w:rsid w:val="00E66636"/>
    <w:rsid w:val="00E66A9E"/>
    <w:rsid w:val="00E75861"/>
    <w:rsid w:val="00E76BD4"/>
    <w:rsid w:val="00E76D17"/>
    <w:rsid w:val="00E77140"/>
    <w:rsid w:val="00E81A5D"/>
    <w:rsid w:val="00E943CE"/>
    <w:rsid w:val="00E96122"/>
    <w:rsid w:val="00EB1B1B"/>
    <w:rsid w:val="00EB1DB3"/>
    <w:rsid w:val="00EB39E0"/>
    <w:rsid w:val="00EB4AFD"/>
    <w:rsid w:val="00EC20E6"/>
    <w:rsid w:val="00EC3B14"/>
    <w:rsid w:val="00EC426A"/>
    <w:rsid w:val="00EC4AC2"/>
    <w:rsid w:val="00EC7791"/>
    <w:rsid w:val="00EC77FC"/>
    <w:rsid w:val="00ED0234"/>
    <w:rsid w:val="00ED3094"/>
    <w:rsid w:val="00ED41BD"/>
    <w:rsid w:val="00ED6466"/>
    <w:rsid w:val="00ED776F"/>
    <w:rsid w:val="00ED7CB1"/>
    <w:rsid w:val="00EE1158"/>
    <w:rsid w:val="00EE3697"/>
    <w:rsid w:val="00EE3774"/>
    <w:rsid w:val="00EE3DBD"/>
    <w:rsid w:val="00EE53DA"/>
    <w:rsid w:val="00EE70DC"/>
    <w:rsid w:val="00EF0212"/>
    <w:rsid w:val="00EF0A4B"/>
    <w:rsid w:val="00EF2259"/>
    <w:rsid w:val="00EF236F"/>
    <w:rsid w:val="00EF33F4"/>
    <w:rsid w:val="00EF37DE"/>
    <w:rsid w:val="00EF4C36"/>
    <w:rsid w:val="00EF6347"/>
    <w:rsid w:val="00EF66E1"/>
    <w:rsid w:val="00F00A61"/>
    <w:rsid w:val="00F06EC4"/>
    <w:rsid w:val="00F07241"/>
    <w:rsid w:val="00F12523"/>
    <w:rsid w:val="00F126B8"/>
    <w:rsid w:val="00F16486"/>
    <w:rsid w:val="00F2172F"/>
    <w:rsid w:val="00F25715"/>
    <w:rsid w:val="00F276A9"/>
    <w:rsid w:val="00F30B82"/>
    <w:rsid w:val="00F31513"/>
    <w:rsid w:val="00F32A1C"/>
    <w:rsid w:val="00F335AF"/>
    <w:rsid w:val="00F33BBA"/>
    <w:rsid w:val="00F345E3"/>
    <w:rsid w:val="00F41AB6"/>
    <w:rsid w:val="00F4302F"/>
    <w:rsid w:val="00F43E1F"/>
    <w:rsid w:val="00F47459"/>
    <w:rsid w:val="00F504C2"/>
    <w:rsid w:val="00F52A72"/>
    <w:rsid w:val="00F56380"/>
    <w:rsid w:val="00F56426"/>
    <w:rsid w:val="00F56DE3"/>
    <w:rsid w:val="00F56E4A"/>
    <w:rsid w:val="00F57271"/>
    <w:rsid w:val="00F6065A"/>
    <w:rsid w:val="00F6080B"/>
    <w:rsid w:val="00F64F7A"/>
    <w:rsid w:val="00F730A0"/>
    <w:rsid w:val="00F82CF9"/>
    <w:rsid w:val="00F85B88"/>
    <w:rsid w:val="00F866B2"/>
    <w:rsid w:val="00F90220"/>
    <w:rsid w:val="00F90E98"/>
    <w:rsid w:val="00F9336A"/>
    <w:rsid w:val="00F936F5"/>
    <w:rsid w:val="00F939E8"/>
    <w:rsid w:val="00F93A1B"/>
    <w:rsid w:val="00F97EB7"/>
    <w:rsid w:val="00FA04E3"/>
    <w:rsid w:val="00FA04EC"/>
    <w:rsid w:val="00FA1831"/>
    <w:rsid w:val="00FA2ED3"/>
    <w:rsid w:val="00FA3171"/>
    <w:rsid w:val="00FA69F7"/>
    <w:rsid w:val="00FA6F27"/>
    <w:rsid w:val="00FA7361"/>
    <w:rsid w:val="00FB3E1A"/>
    <w:rsid w:val="00FB73BD"/>
    <w:rsid w:val="00FC2960"/>
    <w:rsid w:val="00FC4D0E"/>
    <w:rsid w:val="00FC62B0"/>
    <w:rsid w:val="00FC6BAB"/>
    <w:rsid w:val="00FC7BAB"/>
    <w:rsid w:val="00FD1A38"/>
    <w:rsid w:val="00FD272F"/>
    <w:rsid w:val="00FD4FBB"/>
    <w:rsid w:val="00FD7E88"/>
    <w:rsid w:val="00FE0CFD"/>
    <w:rsid w:val="00FE1211"/>
    <w:rsid w:val="00FE24C2"/>
    <w:rsid w:val="00FE31EB"/>
    <w:rsid w:val="00FE39DB"/>
    <w:rsid w:val="00FE403A"/>
    <w:rsid w:val="00FE41BC"/>
    <w:rsid w:val="00FF16F9"/>
    <w:rsid w:val="00FF264F"/>
    <w:rsid w:val="00FF27AD"/>
    <w:rsid w:val="00FF4958"/>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E681"/>
  <w15:docId w15:val="{68A07E7F-844F-4AA6-8C41-4C995C33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0E6"/>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link w:val="FooterChar"/>
    <w:uiPriority w:val="99"/>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AF0350"/>
    <w:pPr>
      <w:tabs>
        <w:tab w:val="left" w:pos="709"/>
      </w:tabs>
    </w:pPr>
    <w:rPr>
      <w:rFonts w:ascii="Tahoma" w:hAnsi="Tahoma"/>
      <w:lang w:val="pl-PL" w:eastAsia="pl-PL"/>
    </w:rPr>
  </w:style>
  <w:style w:type="paragraph" w:customStyle="1" w:styleId="style6style6">
    <w:name w:val="style6 style6"/>
    <w:basedOn w:val="Normal"/>
    <w:rsid w:val="001A5316"/>
    <w:pPr>
      <w:spacing w:before="100" w:beforeAutospacing="1" w:after="100" w:afterAutospacing="1"/>
    </w:pPr>
  </w:style>
  <w:style w:type="paragraph" w:customStyle="1" w:styleId="CharCharChar1Char">
    <w:name w:val="Char Char Char1 Char"/>
    <w:basedOn w:val="Normal"/>
    <w:rsid w:val="00CE4E64"/>
    <w:pPr>
      <w:tabs>
        <w:tab w:val="left" w:pos="709"/>
      </w:tabs>
    </w:pPr>
    <w:rPr>
      <w:rFonts w:ascii="Tahoma" w:hAnsi="Tahoma"/>
      <w:lang w:val="pl-PL" w:eastAsia="pl-PL"/>
    </w:rPr>
  </w:style>
  <w:style w:type="character" w:customStyle="1" w:styleId="historyitemselected1">
    <w:name w:val="historyitemselected1"/>
    <w:rsid w:val="00CE4E64"/>
    <w:rPr>
      <w:b/>
      <w:bCs/>
      <w:color w:val="0086C6"/>
    </w:rPr>
  </w:style>
  <w:style w:type="paragraph" w:styleId="FootnoteText">
    <w:name w:val="footnote text"/>
    <w:basedOn w:val="Normal"/>
    <w:link w:val="FootnoteTextChar"/>
    <w:semiHidden/>
    <w:rsid w:val="00CE4E64"/>
    <w:rPr>
      <w:sz w:val="20"/>
      <w:szCs w:val="20"/>
    </w:rPr>
  </w:style>
  <w:style w:type="character" w:styleId="FootnoteReference">
    <w:name w:val="footnote reference"/>
    <w:semiHidden/>
    <w:rsid w:val="00CE4E64"/>
    <w:rPr>
      <w:vertAlign w:val="superscript"/>
    </w:rPr>
  </w:style>
  <w:style w:type="paragraph" w:styleId="BodyTextIndent3">
    <w:name w:val="Body Text Indent 3"/>
    <w:basedOn w:val="Normal"/>
    <w:rsid w:val="00CE4E64"/>
    <w:pPr>
      <w:spacing w:after="120"/>
      <w:ind w:left="283"/>
    </w:pPr>
    <w:rPr>
      <w:sz w:val="16"/>
      <w:szCs w:val="16"/>
      <w:lang w:val="en-GB" w:eastAsia="en-US"/>
    </w:rPr>
  </w:style>
  <w:style w:type="paragraph" w:styleId="NormalWeb">
    <w:name w:val="Normal (Web)"/>
    <w:basedOn w:val="Normal"/>
    <w:uiPriority w:val="99"/>
    <w:rsid w:val="002D3C56"/>
    <w:pPr>
      <w:spacing w:before="100" w:beforeAutospacing="1" w:after="100" w:afterAutospacing="1"/>
    </w:pPr>
  </w:style>
  <w:style w:type="paragraph" w:styleId="Header">
    <w:name w:val="header"/>
    <w:basedOn w:val="Normal"/>
    <w:link w:val="HeaderChar"/>
    <w:rsid w:val="003E3D3C"/>
    <w:pPr>
      <w:tabs>
        <w:tab w:val="center" w:pos="4703"/>
        <w:tab w:val="right" w:pos="9406"/>
      </w:tabs>
    </w:pPr>
  </w:style>
  <w:style w:type="character" w:customStyle="1" w:styleId="HeaderChar">
    <w:name w:val="Header Char"/>
    <w:link w:val="Header"/>
    <w:rsid w:val="003E3D3C"/>
    <w:rPr>
      <w:sz w:val="24"/>
      <w:szCs w:val="24"/>
      <w:lang w:val="bg-BG" w:eastAsia="bg-BG"/>
    </w:rPr>
  </w:style>
  <w:style w:type="character" w:customStyle="1" w:styleId="FooterChar">
    <w:name w:val="Footer Char"/>
    <w:link w:val="Footer"/>
    <w:uiPriority w:val="99"/>
    <w:rsid w:val="003E3D3C"/>
    <w:rPr>
      <w:sz w:val="24"/>
      <w:szCs w:val="24"/>
      <w:lang w:val="bg-BG" w:eastAsia="bg-BG"/>
    </w:rPr>
  </w:style>
  <w:style w:type="paragraph" w:customStyle="1" w:styleId="Default">
    <w:name w:val="Default"/>
    <w:rsid w:val="00673EE2"/>
    <w:pPr>
      <w:autoSpaceDE w:val="0"/>
      <w:autoSpaceDN w:val="0"/>
      <w:adjustRightInd w:val="0"/>
    </w:pPr>
    <w:rPr>
      <w:rFonts w:ascii="EUAlbertina" w:hAnsi="EUAlbertina" w:cs="EUAlbertina"/>
      <w:color w:val="000000"/>
      <w:sz w:val="24"/>
      <w:szCs w:val="24"/>
      <w:lang w:val="bg-BG" w:eastAsia="bg-BG"/>
    </w:rPr>
  </w:style>
  <w:style w:type="character" w:customStyle="1" w:styleId="FootnoteTextChar">
    <w:name w:val="Footnote Text Char"/>
    <w:link w:val="FootnoteText"/>
    <w:semiHidden/>
    <w:rsid w:val="003E097E"/>
    <w:rPr>
      <w:lang w:val="bg-BG" w:eastAsia="bg-BG"/>
    </w:rPr>
  </w:style>
  <w:style w:type="character" w:styleId="CommentReference">
    <w:name w:val="annotation reference"/>
    <w:rsid w:val="009E3A22"/>
    <w:rPr>
      <w:sz w:val="16"/>
      <w:szCs w:val="16"/>
    </w:rPr>
  </w:style>
  <w:style w:type="paragraph" w:styleId="CommentText">
    <w:name w:val="annotation text"/>
    <w:basedOn w:val="Normal"/>
    <w:link w:val="CommentTextChar"/>
    <w:rsid w:val="009E3A22"/>
    <w:rPr>
      <w:sz w:val="20"/>
      <w:szCs w:val="20"/>
    </w:rPr>
  </w:style>
  <w:style w:type="character" w:customStyle="1" w:styleId="CommentTextChar">
    <w:name w:val="Comment Text Char"/>
    <w:link w:val="CommentText"/>
    <w:rsid w:val="009E3A22"/>
    <w:rPr>
      <w:lang w:val="bg-BG" w:eastAsia="bg-BG"/>
    </w:rPr>
  </w:style>
  <w:style w:type="paragraph" w:styleId="CommentSubject">
    <w:name w:val="annotation subject"/>
    <w:basedOn w:val="CommentText"/>
    <w:next w:val="CommentText"/>
    <w:link w:val="CommentSubjectChar"/>
    <w:rsid w:val="009E3A22"/>
    <w:rPr>
      <w:b/>
      <w:bCs/>
    </w:rPr>
  </w:style>
  <w:style w:type="character" w:customStyle="1" w:styleId="CommentSubjectChar">
    <w:name w:val="Comment Subject Char"/>
    <w:link w:val="CommentSubject"/>
    <w:rsid w:val="009E3A22"/>
    <w:rPr>
      <w:b/>
      <w:bCs/>
      <w:lang w:val="bg-BG" w:eastAsia="bg-BG"/>
    </w:rPr>
  </w:style>
  <w:style w:type="paragraph" w:styleId="Revision">
    <w:name w:val="Revision"/>
    <w:hidden/>
    <w:uiPriority w:val="99"/>
    <w:semiHidden/>
    <w:rsid w:val="00997DF1"/>
    <w:rPr>
      <w:sz w:val="24"/>
      <w:szCs w:val="24"/>
      <w:lang w:val="bg-BG" w:eastAsia="bg-BG"/>
    </w:rPr>
  </w:style>
  <w:style w:type="character" w:styleId="Hyperlink">
    <w:name w:val="Hyperlink"/>
    <w:rsid w:val="000D5124"/>
    <w:rPr>
      <w:color w:val="0000FF"/>
      <w:u w:val="single"/>
    </w:rPr>
  </w:style>
  <w:style w:type="paragraph" w:styleId="ListParagraph">
    <w:name w:val="List Paragraph"/>
    <w:basedOn w:val="Normal"/>
    <w:uiPriority w:val="34"/>
    <w:qFormat/>
    <w:rsid w:val="00ED7CB1"/>
    <w:pPr>
      <w:ind w:left="720"/>
      <w:contextualSpacing/>
    </w:pPr>
  </w:style>
  <w:style w:type="character" w:styleId="FollowedHyperlink">
    <w:name w:val="FollowedHyperlink"/>
    <w:basedOn w:val="DefaultParagraphFont"/>
    <w:semiHidden/>
    <w:unhideWhenUsed/>
    <w:rsid w:val="00B23908"/>
    <w:rPr>
      <w:color w:val="800080" w:themeColor="followedHyperlink"/>
      <w:u w:val="single"/>
    </w:rPr>
  </w:style>
  <w:style w:type="paragraph" w:customStyle="1" w:styleId="CM4">
    <w:name w:val="CM4"/>
    <w:basedOn w:val="Default"/>
    <w:next w:val="Default"/>
    <w:uiPriority w:val="99"/>
    <w:rsid w:val="00B23908"/>
    <w:rPr>
      <w:rFonts w:ascii="EU Albertina" w:eastAsiaTheme="minorHAnsi" w:hAnsi="EU Albertina" w:cstheme="minorBidi"/>
      <w:color w:val="auto"/>
      <w:lang w:val="en-US" w:eastAsia="en-US"/>
    </w:rPr>
  </w:style>
  <w:style w:type="paragraph" w:customStyle="1" w:styleId="CM1">
    <w:name w:val="CM1"/>
    <w:basedOn w:val="Default"/>
    <w:next w:val="Default"/>
    <w:uiPriority w:val="99"/>
    <w:rsid w:val="00B23908"/>
    <w:rPr>
      <w:rFonts w:ascii="EU Albertina" w:hAnsi="EU Albertina" w:cs="Times New Roman"/>
      <w:color w:val="auto"/>
      <w:lang w:val="en-US" w:eastAsia="en-US"/>
    </w:rPr>
  </w:style>
  <w:style w:type="paragraph" w:styleId="EndnoteText">
    <w:name w:val="endnote text"/>
    <w:basedOn w:val="Normal"/>
    <w:link w:val="EndnoteTextChar"/>
    <w:semiHidden/>
    <w:unhideWhenUsed/>
    <w:rsid w:val="00CE1548"/>
    <w:rPr>
      <w:sz w:val="20"/>
      <w:szCs w:val="20"/>
    </w:rPr>
  </w:style>
  <w:style w:type="character" w:customStyle="1" w:styleId="EndnoteTextChar">
    <w:name w:val="Endnote Text Char"/>
    <w:basedOn w:val="DefaultParagraphFont"/>
    <w:link w:val="EndnoteText"/>
    <w:semiHidden/>
    <w:rsid w:val="00CE1548"/>
    <w:rPr>
      <w:lang w:val="bg-BG" w:eastAsia="bg-BG"/>
    </w:rPr>
  </w:style>
  <w:style w:type="character" w:styleId="EndnoteReference">
    <w:name w:val="endnote reference"/>
    <w:basedOn w:val="DefaultParagraphFont"/>
    <w:semiHidden/>
    <w:unhideWhenUsed/>
    <w:rsid w:val="00CE1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6076">
      <w:bodyDiv w:val="1"/>
      <w:marLeft w:val="0"/>
      <w:marRight w:val="0"/>
      <w:marTop w:val="0"/>
      <w:marBottom w:val="0"/>
      <w:divBdr>
        <w:top w:val="none" w:sz="0" w:space="0" w:color="auto"/>
        <w:left w:val="none" w:sz="0" w:space="0" w:color="auto"/>
        <w:bottom w:val="none" w:sz="0" w:space="0" w:color="auto"/>
        <w:right w:val="none" w:sz="0" w:space="0" w:color="auto"/>
      </w:divBdr>
      <w:divsChild>
        <w:div w:id="203448007">
          <w:marLeft w:val="0"/>
          <w:marRight w:val="0"/>
          <w:marTop w:val="0"/>
          <w:marBottom w:val="0"/>
          <w:divBdr>
            <w:top w:val="none" w:sz="0" w:space="0" w:color="auto"/>
            <w:left w:val="none" w:sz="0" w:space="0" w:color="auto"/>
            <w:bottom w:val="none" w:sz="0" w:space="0" w:color="auto"/>
            <w:right w:val="none" w:sz="0" w:space="0" w:color="auto"/>
          </w:divBdr>
        </w:div>
      </w:divsChild>
    </w:div>
    <w:div w:id="216820703">
      <w:bodyDiv w:val="1"/>
      <w:marLeft w:val="0"/>
      <w:marRight w:val="0"/>
      <w:marTop w:val="0"/>
      <w:marBottom w:val="0"/>
      <w:divBdr>
        <w:top w:val="none" w:sz="0" w:space="0" w:color="auto"/>
        <w:left w:val="none" w:sz="0" w:space="0" w:color="auto"/>
        <w:bottom w:val="none" w:sz="0" w:space="0" w:color="auto"/>
        <w:right w:val="none" w:sz="0" w:space="0" w:color="auto"/>
      </w:divBdr>
    </w:div>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286742288">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1137406868">
      <w:bodyDiv w:val="1"/>
      <w:marLeft w:val="0"/>
      <w:marRight w:val="0"/>
      <w:marTop w:val="0"/>
      <w:marBottom w:val="0"/>
      <w:divBdr>
        <w:top w:val="none" w:sz="0" w:space="0" w:color="auto"/>
        <w:left w:val="none" w:sz="0" w:space="0" w:color="auto"/>
        <w:bottom w:val="none" w:sz="0" w:space="0" w:color="auto"/>
        <w:right w:val="none" w:sz="0" w:space="0" w:color="auto"/>
      </w:divBdr>
      <w:divsChild>
        <w:div w:id="1745489509">
          <w:marLeft w:val="0"/>
          <w:marRight w:val="0"/>
          <w:marTop w:val="0"/>
          <w:marBottom w:val="0"/>
          <w:divBdr>
            <w:top w:val="none" w:sz="0" w:space="0" w:color="auto"/>
            <w:left w:val="none" w:sz="0" w:space="0" w:color="auto"/>
            <w:bottom w:val="none" w:sz="0" w:space="0" w:color="auto"/>
            <w:right w:val="none" w:sz="0" w:space="0" w:color="auto"/>
          </w:divBdr>
        </w:div>
      </w:divsChild>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683430980">
      <w:bodyDiv w:val="1"/>
      <w:marLeft w:val="0"/>
      <w:marRight w:val="0"/>
      <w:marTop w:val="0"/>
      <w:marBottom w:val="0"/>
      <w:divBdr>
        <w:top w:val="none" w:sz="0" w:space="0" w:color="auto"/>
        <w:left w:val="none" w:sz="0" w:space="0" w:color="auto"/>
        <w:bottom w:val="none" w:sz="0" w:space="0" w:color="auto"/>
        <w:right w:val="none" w:sz="0" w:space="0" w:color="auto"/>
      </w:divBdr>
      <w:divsChild>
        <w:div w:id="1516382096">
          <w:marLeft w:val="0"/>
          <w:marRight w:val="0"/>
          <w:marTop w:val="0"/>
          <w:marBottom w:val="0"/>
          <w:divBdr>
            <w:top w:val="none" w:sz="0" w:space="0" w:color="auto"/>
            <w:left w:val="none" w:sz="0" w:space="0" w:color="auto"/>
            <w:bottom w:val="none" w:sz="0" w:space="0" w:color="auto"/>
            <w:right w:val="none" w:sz="0" w:space="0" w:color="auto"/>
          </w:divBdr>
        </w:div>
      </w:divsChild>
    </w:div>
    <w:div w:id="1741638650">
      <w:bodyDiv w:val="1"/>
      <w:marLeft w:val="0"/>
      <w:marRight w:val="0"/>
      <w:marTop w:val="0"/>
      <w:marBottom w:val="0"/>
      <w:divBdr>
        <w:top w:val="none" w:sz="0" w:space="0" w:color="auto"/>
        <w:left w:val="none" w:sz="0" w:space="0" w:color="auto"/>
        <w:bottom w:val="none" w:sz="0" w:space="0" w:color="auto"/>
        <w:right w:val="none" w:sz="0" w:space="0" w:color="auto"/>
      </w:divBdr>
      <w:divsChild>
        <w:div w:id="2007900885">
          <w:marLeft w:val="0"/>
          <w:marRight w:val="0"/>
          <w:marTop w:val="0"/>
          <w:marBottom w:val="0"/>
          <w:divBdr>
            <w:top w:val="none" w:sz="0" w:space="0" w:color="auto"/>
            <w:left w:val="none" w:sz="0" w:space="0" w:color="auto"/>
            <w:bottom w:val="none" w:sz="0" w:space="0" w:color="auto"/>
            <w:right w:val="none" w:sz="0" w:space="0" w:color="auto"/>
          </w:divBdr>
        </w:div>
      </w:divsChild>
    </w:div>
    <w:div w:id="1790856925">
      <w:bodyDiv w:val="1"/>
      <w:marLeft w:val="0"/>
      <w:marRight w:val="0"/>
      <w:marTop w:val="0"/>
      <w:marBottom w:val="0"/>
      <w:divBdr>
        <w:top w:val="none" w:sz="0" w:space="0" w:color="auto"/>
        <w:left w:val="none" w:sz="0" w:space="0" w:color="auto"/>
        <w:bottom w:val="none" w:sz="0" w:space="0" w:color="auto"/>
        <w:right w:val="none" w:sz="0" w:space="0" w:color="auto"/>
      </w:divBdr>
      <w:divsChild>
        <w:div w:id="1481582337">
          <w:marLeft w:val="0"/>
          <w:marRight w:val="0"/>
          <w:marTop w:val="0"/>
          <w:marBottom w:val="0"/>
          <w:divBdr>
            <w:top w:val="none" w:sz="0" w:space="0" w:color="auto"/>
            <w:left w:val="none" w:sz="0" w:space="0" w:color="auto"/>
            <w:bottom w:val="none" w:sz="0" w:space="0" w:color="auto"/>
            <w:right w:val="none" w:sz="0" w:space="0" w:color="auto"/>
          </w:divBdr>
          <w:divsChild>
            <w:div w:id="1621565785">
              <w:marLeft w:val="0"/>
              <w:marRight w:val="0"/>
              <w:marTop w:val="0"/>
              <w:marBottom w:val="0"/>
              <w:divBdr>
                <w:top w:val="none" w:sz="0" w:space="0" w:color="auto"/>
                <w:left w:val="none" w:sz="0" w:space="0" w:color="auto"/>
                <w:bottom w:val="none" w:sz="0" w:space="0" w:color="auto"/>
                <w:right w:val="none" w:sz="0" w:space="0" w:color="auto"/>
              </w:divBdr>
              <w:divsChild>
                <w:div w:id="3860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67609">
      <w:bodyDiv w:val="1"/>
      <w:marLeft w:val="0"/>
      <w:marRight w:val="0"/>
      <w:marTop w:val="0"/>
      <w:marBottom w:val="0"/>
      <w:divBdr>
        <w:top w:val="none" w:sz="0" w:space="0" w:color="auto"/>
        <w:left w:val="none" w:sz="0" w:space="0" w:color="auto"/>
        <w:bottom w:val="none" w:sz="0" w:space="0" w:color="auto"/>
        <w:right w:val="none" w:sz="0" w:space="0" w:color="auto"/>
      </w:divBdr>
      <w:divsChild>
        <w:div w:id="1177767814">
          <w:marLeft w:val="0"/>
          <w:marRight w:val="0"/>
          <w:marTop w:val="0"/>
          <w:marBottom w:val="0"/>
          <w:divBdr>
            <w:top w:val="none" w:sz="0" w:space="0" w:color="auto"/>
            <w:left w:val="none" w:sz="0" w:space="0" w:color="auto"/>
            <w:bottom w:val="none" w:sz="0" w:space="0" w:color="auto"/>
            <w:right w:val="none" w:sz="0" w:space="0" w:color="auto"/>
          </w:divBdr>
        </w:div>
      </w:divsChild>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18389116">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 w:id="20589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ap.org/uk_en/what-we-do/the-gg-system/certification/Approved-CBs/index.htm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tabase.globalgap.org/globalgap/search/SearchMain.faces?init=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atabase.globalgap.org/globalgap/search/SearchMain.faces?init=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uri=uriserv%3AOJ.L_.2014.187.01.0001.01.BUL&amp;toc=OJ%3AL%3A2014%3A187%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361C-CF3A-4996-92B2-B5D6D5D4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2801</Words>
  <Characters>17315</Characters>
  <Application>Microsoft Office Word</Application>
  <DocSecurity>0</DocSecurity>
  <Lines>144</Lines>
  <Paragraphs>40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 господин Асен Друмев</vt:lpstr>
      <vt:lpstr>До господин Асен Друмев</vt:lpstr>
    </vt:vector>
  </TitlesOfParts>
  <Company>SFA</Company>
  <LinksUpToDate>false</LinksUpToDate>
  <CharactersWithSpaces>20076</CharactersWithSpaces>
  <SharedDoc>false</SharedDoc>
  <HLinks>
    <vt:vector size="18" baseType="variant">
      <vt:variant>
        <vt:i4>7864374</vt:i4>
      </vt:variant>
      <vt:variant>
        <vt:i4>6</vt:i4>
      </vt:variant>
      <vt:variant>
        <vt:i4>0</vt:i4>
      </vt:variant>
      <vt:variant>
        <vt:i4>5</vt:i4>
      </vt:variant>
      <vt:variant>
        <vt:lpwstr>https://database.globalgap.org/globalgap/search/SearchMain.faces?init=1</vt:lpwstr>
      </vt:variant>
      <vt:variant>
        <vt:lpwstr/>
      </vt:variant>
      <vt:variant>
        <vt:i4>7864374</vt:i4>
      </vt:variant>
      <vt:variant>
        <vt:i4>3</vt:i4>
      </vt:variant>
      <vt:variant>
        <vt:i4>0</vt:i4>
      </vt:variant>
      <vt:variant>
        <vt:i4>5</vt:i4>
      </vt:variant>
      <vt:variant>
        <vt:lpwstr>https://database.globalgap.org/globalgap/search/SearchMain.faces?init=1</vt:lpwstr>
      </vt:variant>
      <vt:variant>
        <vt:lpwstr/>
      </vt:variant>
      <vt:variant>
        <vt:i4>3801183</vt:i4>
      </vt:variant>
      <vt:variant>
        <vt:i4>0</vt:i4>
      </vt:variant>
      <vt:variant>
        <vt:i4>0</vt:i4>
      </vt:variant>
      <vt:variant>
        <vt:i4>5</vt:i4>
      </vt:variant>
      <vt:variant>
        <vt:lpwstr>https://www.globalgap.org/uk_en/what-we-do/the-gg-system/certification/Approved-CBs/index.html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Pavlina Dimitrova Angelova</cp:lastModifiedBy>
  <cp:revision>4</cp:revision>
  <cp:lastPrinted>2023-05-26T12:41:00Z</cp:lastPrinted>
  <dcterms:created xsi:type="dcterms:W3CDTF">2023-06-01T13:41:00Z</dcterms:created>
  <dcterms:modified xsi:type="dcterms:W3CDTF">2023-06-01T13:46:00Z</dcterms:modified>
</cp:coreProperties>
</file>