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23" w:rsidRDefault="00391823"/>
    <w:p w:rsidR="00E727EE" w:rsidRDefault="00E727EE" w:rsidP="00E727EE">
      <w:pPr>
        <w:jc w:val="right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Приложение №</w:t>
      </w:r>
      <w:r w:rsidR="00F70E23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 xml:space="preserve"> </w:t>
      </w:r>
    </w:p>
    <w:p w:rsidR="00F47B61" w:rsidRDefault="00F47B61" w:rsidP="00F47B61">
      <w:pPr>
        <w:pStyle w:val="a5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F47B61" w:rsidRPr="00F47B61" w:rsidRDefault="00F47B61" w:rsidP="00F47B61">
      <w:pPr>
        <w:spacing w:before="450" w:after="100" w:afterAutospacing="1"/>
        <w:jc w:val="right"/>
        <w:outlineLvl w:val="2"/>
        <w:rPr>
          <w:rFonts w:eastAsia="Times New Roman"/>
          <w:b/>
          <w:bCs/>
          <w:color w:val="000000"/>
          <w:sz w:val="24"/>
          <w:szCs w:val="24"/>
          <w:lang w:val="en-US"/>
        </w:rPr>
      </w:pPr>
      <w:bookmarkStart w:id="0" w:name="_GoBack"/>
      <w:bookmarkEnd w:id="0"/>
    </w:p>
    <w:p w:rsidR="00E727EE" w:rsidRDefault="00E727EE" w:rsidP="00E727EE">
      <w:pPr>
        <w:jc w:val="center"/>
        <w:rPr>
          <w:b/>
          <w:sz w:val="24"/>
          <w:szCs w:val="24"/>
        </w:rPr>
      </w:pPr>
    </w:p>
    <w:p w:rsidR="00E727EE" w:rsidRPr="006D6877" w:rsidRDefault="00E727EE" w:rsidP="00E727EE">
      <w:pPr>
        <w:jc w:val="center"/>
        <w:rPr>
          <w:b/>
          <w:sz w:val="24"/>
          <w:szCs w:val="24"/>
        </w:rPr>
      </w:pPr>
      <w:r w:rsidRPr="006D6877">
        <w:rPr>
          <w:b/>
          <w:sz w:val="24"/>
          <w:szCs w:val="24"/>
        </w:rPr>
        <w:t>Списък на селските райони</w:t>
      </w:r>
    </w:p>
    <w:p w:rsidR="00E727EE" w:rsidRPr="006D6877" w:rsidRDefault="00E727EE" w:rsidP="00E727EE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 xml:space="preserve">Общини 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Елена, Златарица, Лясковец, Павликени, Полски Тръмбеш, Стражица, Сухиндол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Бобов дол, Бобошево, Кочериново, Невестино, Рила, Сапарева баня, Трекляно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 xml:space="preserve">Батак, Белово, Брацигово, Велинград, </w:t>
            </w:r>
            <w:proofErr w:type="spellStart"/>
            <w:r w:rsidRPr="006D6877">
              <w:rPr>
                <w:rFonts w:eastAsia="Calibri"/>
                <w:sz w:val="24"/>
                <w:szCs w:val="24"/>
                <w:lang w:eastAsia="en-US"/>
              </w:rPr>
              <w:t>Лесичево</w:t>
            </w:r>
            <w:proofErr w:type="spellEnd"/>
            <w:r w:rsidRPr="006D6877">
              <w:rPr>
                <w:rFonts w:eastAsia="Calibri"/>
                <w:sz w:val="24"/>
                <w:szCs w:val="24"/>
                <w:lang w:eastAsia="en-US"/>
              </w:rPr>
              <w:t>, Панагюрище, Пещера, Ракитово, Септември, Стрелча</w:t>
            </w:r>
            <w:r w:rsidRPr="006D6877">
              <w:rPr>
                <w:rFonts w:eastAsia="Calibri"/>
                <w:sz w:val="24"/>
                <w:szCs w:val="24"/>
                <w:lang w:val="en-US" w:eastAsia="en-US"/>
              </w:rPr>
              <w:t xml:space="preserve">, </w:t>
            </w:r>
            <w:r w:rsidRPr="006D6877">
              <w:rPr>
                <w:rFonts w:eastAsia="Calibri"/>
                <w:sz w:val="24"/>
                <w:szCs w:val="24"/>
                <w:lang w:eastAsia="en-US"/>
              </w:rPr>
              <w:t>Сърница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 xml:space="preserve">Белене, Гулянци, Долна Митрополия, Долни Дъбник, Искър, </w:t>
            </w:r>
            <w:r w:rsidRPr="006D6877">
              <w:rPr>
                <w:rFonts w:eastAsia="Calibri"/>
                <w:sz w:val="24"/>
                <w:szCs w:val="24"/>
                <w:lang w:eastAsia="en-US"/>
              </w:rPr>
              <w:lastRenderedPageBreak/>
              <w:t>Кнежа, Левски, Никопол, Пордим, Червен бряг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Пловдив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Брезово, Калояново, Карлово, Кричим, Куклен, Лъки, Марица, Перущица, Първомай, Раковски, Родопи, Садово, Сопот, Стамболийски, Съединение, Хисаря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Завет, Исперих, Кубрат, Лозница, Самуил, Цар Калоян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Баните, Борино, Девин, Доспат, Златоград, Мадан, Неделино, Рудозем, Чепеларе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София-област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:rsidR="00E727EE" w:rsidRPr="006D6877" w:rsidRDefault="00E727EE" w:rsidP="006D6877">
      <w:pPr>
        <w:jc w:val="center"/>
        <w:rPr>
          <w:b/>
          <w:sz w:val="24"/>
          <w:szCs w:val="24"/>
        </w:rPr>
      </w:pPr>
    </w:p>
    <w:sectPr w:rsidR="00E727EE" w:rsidRPr="006D6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391823"/>
    <w:rsid w:val="006D6877"/>
    <w:rsid w:val="00E727EE"/>
    <w:rsid w:val="00F47B61"/>
    <w:rsid w:val="00F7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a5">
    <w:name w:val="Normal (Web)"/>
    <w:aliases w:val="Normal (Web) Char"/>
    <w:basedOn w:val="a"/>
    <w:link w:val="a6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a6">
    <w:name w:val="Нормален (уеб) Знак"/>
    <w:aliases w:val="Normal (Web) Char Знак"/>
    <w:link w:val="a5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a5">
    <w:name w:val="Normal (Web)"/>
    <w:aliases w:val="Normal (Web) Char"/>
    <w:basedOn w:val="a"/>
    <w:link w:val="a6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a6">
    <w:name w:val="Нормален (уеб) Знак"/>
    <w:aliases w:val="Normal (Web) Char Знак"/>
    <w:link w:val="a5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Donka Yordanova</cp:lastModifiedBy>
  <cp:revision>5</cp:revision>
  <dcterms:created xsi:type="dcterms:W3CDTF">2017-11-01T15:12:00Z</dcterms:created>
  <dcterms:modified xsi:type="dcterms:W3CDTF">2018-02-01T11:53:00Z</dcterms:modified>
</cp:coreProperties>
</file>