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A2" w:rsidRDefault="00A829A2" w:rsidP="00503EE1">
      <w:pPr>
        <w:spacing w:line="360" w:lineRule="auto"/>
        <w:ind w:firstLine="567"/>
        <w:rPr>
          <w:b/>
          <w:sz w:val="24"/>
          <w:szCs w:val="24"/>
          <w:lang w:val="bg-BG"/>
        </w:rPr>
      </w:pPr>
    </w:p>
    <w:p w:rsidR="00A829A2" w:rsidRDefault="00A829A2" w:rsidP="00503EE1">
      <w:pPr>
        <w:spacing w:line="360" w:lineRule="auto"/>
        <w:ind w:firstLine="567"/>
        <w:rPr>
          <w:b/>
          <w:sz w:val="24"/>
          <w:szCs w:val="24"/>
          <w:lang w:val="bg-BG"/>
        </w:rPr>
      </w:pPr>
    </w:p>
    <w:p w:rsidR="00A829A2" w:rsidRPr="00477A67" w:rsidRDefault="00477A67" w:rsidP="00477A67">
      <w:pPr>
        <w:widowControl w:val="0"/>
        <w:autoSpaceDE w:val="0"/>
        <w:autoSpaceDN w:val="0"/>
        <w:adjustRightInd w:val="0"/>
        <w:ind w:firstLine="480"/>
        <w:jc w:val="center"/>
        <w:rPr>
          <w:b/>
          <w:szCs w:val="28"/>
          <w:lang w:val="bg-BG"/>
        </w:rPr>
      </w:pPr>
      <w:r w:rsidRPr="00477A67">
        <w:rPr>
          <w:b/>
          <w:szCs w:val="28"/>
          <w:lang w:val="bg-BG"/>
        </w:rPr>
        <w:t>СЪОБЩЕНИЕ</w:t>
      </w:r>
    </w:p>
    <w:p w:rsidR="00477A67" w:rsidRDefault="00477A67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en-US"/>
        </w:rPr>
      </w:pPr>
    </w:p>
    <w:p w:rsidR="00477A67" w:rsidRPr="00477A67" w:rsidRDefault="00477A67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en-US"/>
        </w:rPr>
      </w:pPr>
    </w:p>
    <w:p w:rsidR="00A829A2" w:rsidRDefault="00A829A2" w:rsidP="00E40376">
      <w:pPr>
        <w:spacing w:line="360" w:lineRule="auto"/>
        <w:ind w:left="567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Уважаеми млади фермери, ползватели по договори, сключени при условията на </w:t>
      </w:r>
      <w:proofErr w:type="spellStart"/>
      <w:r>
        <w:rPr>
          <w:b/>
          <w:sz w:val="24"/>
          <w:szCs w:val="24"/>
          <w:lang w:val="bg-BG"/>
        </w:rPr>
        <w:t>подмярка</w:t>
      </w:r>
      <w:proofErr w:type="spellEnd"/>
      <w:r>
        <w:rPr>
          <w:b/>
          <w:sz w:val="24"/>
          <w:szCs w:val="24"/>
          <w:lang w:val="bg-BG"/>
        </w:rPr>
        <w:t xml:space="preserve"> 6.1 от ПРСР 2014-2020</w:t>
      </w:r>
    </w:p>
    <w:p w:rsidR="00E40376" w:rsidRDefault="00E40376" w:rsidP="00E40376">
      <w:pPr>
        <w:spacing w:line="360" w:lineRule="auto"/>
        <w:ind w:left="480" w:firstLine="87"/>
        <w:rPr>
          <w:b/>
          <w:sz w:val="24"/>
          <w:szCs w:val="24"/>
          <w:lang w:val="bg-BG"/>
        </w:rPr>
      </w:pPr>
    </w:p>
    <w:p w:rsid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Напомняме Ви, че в срок от 15 дни след получаване на първото плащане по договора за подпомагане е необходимо да поставите на видно за обществеността място и да поддържате</w:t>
      </w:r>
      <w:r w:rsidRPr="00A829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плакат/табела с размер не по-малък от формат А3, съдържащ информация за дейността, подпомагана от </w:t>
      </w:r>
      <w:proofErr w:type="gramStart"/>
      <w:r>
        <w:rPr>
          <w:sz w:val="24"/>
          <w:szCs w:val="24"/>
        </w:rPr>
        <w:t>ЕЗФРСР</w:t>
      </w:r>
      <w:r>
        <w:rPr>
          <w:sz w:val="24"/>
          <w:szCs w:val="24"/>
          <w:lang w:val="bg-BG"/>
        </w:rPr>
        <w:t xml:space="preserve">. </w:t>
      </w:r>
      <w:proofErr w:type="gramEnd"/>
    </w:p>
    <w:p w:rsidR="00A829A2" w:rsidRP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Ползвателите на помощта </w:t>
      </w:r>
      <w:proofErr w:type="gramStart"/>
      <w:r>
        <w:rPr>
          <w:sz w:val="24"/>
          <w:szCs w:val="24"/>
          <w:lang w:val="bg-BG"/>
        </w:rPr>
        <w:t xml:space="preserve">имат задължение да публикуват на </w:t>
      </w:r>
      <w:r>
        <w:rPr>
          <w:sz w:val="24"/>
          <w:szCs w:val="24"/>
        </w:rPr>
        <w:t>професионалната си електронна страница, ако има</w:t>
      </w:r>
      <w:r w:rsidR="001E4671">
        <w:rPr>
          <w:sz w:val="24"/>
          <w:szCs w:val="24"/>
          <w:lang w:val="bg-BG"/>
        </w:rPr>
        <w:t>т</w:t>
      </w:r>
      <w:proofErr w:type="gramEnd"/>
      <w:r>
        <w:rPr>
          <w:sz w:val="24"/>
          <w:szCs w:val="24"/>
        </w:rPr>
        <w:t xml:space="preserve">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ЕС</w:t>
      </w:r>
      <w:r>
        <w:rPr>
          <w:sz w:val="24"/>
          <w:szCs w:val="24"/>
          <w:lang w:val="bg-BG"/>
        </w:rPr>
        <w:t>.</w:t>
      </w:r>
      <w:r w:rsidR="001E4671">
        <w:rPr>
          <w:sz w:val="24"/>
          <w:szCs w:val="24"/>
          <w:lang w:val="bg-BG"/>
        </w:rPr>
        <w:t xml:space="preserve"> </w:t>
      </w:r>
    </w:p>
    <w:p w:rsid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Тези задължения на ползватели по сключени при условията на </w:t>
      </w:r>
      <w:proofErr w:type="spellStart"/>
      <w:r>
        <w:rPr>
          <w:sz w:val="24"/>
          <w:szCs w:val="24"/>
          <w:lang w:val="bg-BG"/>
        </w:rPr>
        <w:t>подмярка</w:t>
      </w:r>
      <w:proofErr w:type="spellEnd"/>
      <w:r>
        <w:rPr>
          <w:sz w:val="24"/>
          <w:szCs w:val="24"/>
          <w:lang w:val="bg-BG"/>
        </w:rPr>
        <w:t xml:space="preserve"> 6.1 от ПРСР 2014-2020г. договори за предоставяне на безвъзмездна финансова помощ са залегнали в разпоредбите на </w:t>
      </w:r>
      <w:proofErr w:type="gramStart"/>
      <w:r>
        <w:rPr>
          <w:sz w:val="24"/>
          <w:szCs w:val="24"/>
          <w:lang w:val="bg-BG"/>
        </w:rPr>
        <w:t>чл.47</w:t>
      </w:r>
      <w:proofErr w:type="gramEnd"/>
      <w:r>
        <w:rPr>
          <w:sz w:val="24"/>
          <w:szCs w:val="24"/>
          <w:lang w:val="bg-BG"/>
        </w:rPr>
        <w:t xml:space="preserve"> от Наредба № 14/2015г. и чл.</w:t>
      </w:r>
      <w:r w:rsidR="001E4671">
        <w:rPr>
          <w:sz w:val="24"/>
          <w:szCs w:val="24"/>
          <w:lang w:val="bg-BG"/>
        </w:rPr>
        <w:t>16</w:t>
      </w:r>
      <w:r>
        <w:rPr>
          <w:sz w:val="24"/>
          <w:szCs w:val="24"/>
          <w:lang w:val="bg-BG"/>
        </w:rPr>
        <w:t xml:space="preserve"> от сключените договори.</w:t>
      </w:r>
    </w:p>
    <w:p w:rsid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</w:p>
    <w:p w:rsid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</w:p>
    <w:p w:rsidR="00A829A2" w:rsidRP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 xml:space="preserve">  </w:t>
      </w:r>
    </w:p>
    <w:sectPr w:rsidR="00A829A2" w:rsidRPr="00A829A2" w:rsidSect="00EB5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03EE1"/>
    <w:rsid w:val="000C6BF0"/>
    <w:rsid w:val="001E4671"/>
    <w:rsid w:val="00265CD2"/>
    <w:rsid w:val="00344BC2"/>
    <w:rsid w:val="003E062D"/>
    <w:rsid w:val="00477A67"/>
    <w:rsid w:val="00503EE1"/>
    <w:rsid w:val="00770E9B"/>
    <w:rsid w:val="00A16171"/>
    <w:rsid w:val="00A829A2"/>
    <w:rsid w:val="00AE69B9"/>
    <w:rsid w:val="00C4501A"/>
    <w:rsid w:val="00CB0A47"/>
    <w:rsid w:val="00E40376"/>
    <w:rsid w:val="00EB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EE1"/>
    <w:pPr>
      <w:spacing w:after="0" w:line="240" w:lineRule="auto"/>
    </w:pPr>
    <w:rPr>
      <w:rFonts w:ascii="Times New Roman" w:eastAsia="PMingLiU" w:hAnsi="Times New Roman" w:cs="Times New Roman"/>
      <w:sz w:val="28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marianan</dc:creator>
  <cp:lastModifiedBy>marianan</cp:lastModifiedBy>
  <cp:revision>15</cp:revision>
  <dcterms:created xsi:type="dcterms:W3CDTF">2016-10-05T10:31:00Z</dcterms:created>
  <dcterms:modified xsi:type="dcterms:W3CDTF">2016-10-06T06:15:00Z</dcterms:modified>
</cp:coreProperties>
</file>